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7B020FF8" w:rsidR="007373B8" w:rsidRPr="00BB1626" w:rsidRDefault="00FB5624" w:rsidP="00D91BF7">
      <w:pPr>
        <w:spacing w:before="120"/>
        <w:jc w:val="center"/>
        <w:rPr>
          <w:rFonts w:ascii="Arial" w:hAnsi="Arial" w:cs="Arial"/>
          <w:b/>
          <w:sz w:val="22"/>
          <w:szCs w:val="22"/>
          <w:lang w:val="es-PE"/>
        </w:rPr>
      </w:pPr>
      <w:r w:rsidRPr="00793BF6">
        <w:rPr>
          <w:rFonts w:ascii="Arial" w:hAnsi="Arial" w:cs="Arial"/>
          <w:b/>
          <w:bCs/>
          <w:szCs w:val="22"/>
          <w:lang w:val="es-PE"/>
        </w:rPr>
        <w:t xml:space="preserve">Optimización de la producción de Molibdeno </w:t>
      </w:r>
      <w:r w:rsidR="00DE442C">
        <w:rPr>
          <w:rFonts w:ascii="Arial" w:hAnsi="Arial" w:cs="Arial"/>
          <w:b/>
          <w:bCs/>
          <w:szCs w:val="22"/>
          <w:lang w:val="es-PE"/>
        </w:rPr>
        <w:t xml:space="preserve">mediante una etapa de Clasificación previa a la flotación </w:t>
      </w:r>
      <w:proofErr w:type="gramStart"/>
      <w:r w:rsidR="00DE442C">
        <w:rPr>
          <w:rFonts w:ascii="Arial" w:hAnsi="Arial" w:cs="Arial"/>
          <w:b/>
          <w:bCs/>
          <w:szCs w:val="22"/>
          <w:lang w:val="es-PE"/>
        </w:rPr>
        <w:t xml:space="preserve">-  </w:t>
      </w:r>
      <w:r w:rsidRPr="00793BF6">
        <w:rPr>
          <w:rFonts w:ascii="Arial" w:hAnsi="Arial" w:cs="Arial"/>
          <w:b/>
          <w:bCs/>
          <w:szCs w:val="22"/>
          <w:lang w:val="es-PE"/>
        </w:rPr>
        <w:t>Planta</w:t>
      </w:r>
      <w:proofErr w:type="gramEnd"/>
      <w:r w:rsidRPr="00793BF6">
        <w:rPr>
          <w:rFonts w:ascii="Arial" w:hAnsi="Arial" w:cs="Arial"/>
          <w:b/>
          <w:bCs/>
          <w:szCs w:val="22"/>
          <w:lang w:val="es-PE"/>
        </w:rPr>
        <w:t xml:space="preserve"> Concentradora Antamina</w:t>
      </w:r>
    </w:p>
    <w:p w14:paraId="03D0F56A" w14:textId="15E0BCA0" w:rsidR="00A05DB9" w:rsidRPr="00BB1626" w:rsidRDefault="00A201D7" w:rsidP="00793BF6">
      <w:pPr>
        <w:jc w:val="center"/>
        <w:rPr>
          <w:rFonts w:ascii="Arial" w:hAnsi="Arial" w:cs="Arial"/>
          <w:sz w:val="20"/>
          <w:szCs w:val="20"/>
          <w:lang w:val="es-PE"/>
        </w:rPr>
      </w:pPr>
      <w:r w:rsidRPr="00BB1626">
        <w:rPr>
          <w:rFonts w:ascii="Arial" w:hAnsi="Arial" w:cs="Arial"/>
          <w:sz w:val="20"/>
          <w:szCs w:val="20"/>
          <w:lang w:val="es-PE"/>
        </w:rPr>
        <w:t>(</w:t>
      </w:r>
      <w:r w:rsidR="00E1184D" w:rsidRPr="00BB1626">
        <w:rPr>
          <w:rFonts w:ascii="Arial" w:hAnsi="Arial" w:cs="Arial"/>
          <w:sz w:val="20"/>
          <w:szCs w:val="20"/>
          <w:lang w:val="es-PE"/>
        </w:rPr>
        <w:t>Procesamiento de Minerales y</w:t>
      </w:r>
      <w:r w:rsidR="00BB1626" w:rsidRPr="00BB1626">
        <w:rPr>
          <w:rFonts w:ascii="Arial" w:hAnsi="Arial" w:cs="Arial"/>
          <w:sz w:val="20"/>
          <w:szCs w:val="20"/>
          <w:lang w:val="es-PE"/>
        </w:rPr>
        <w:t xml:space="preserve"> </w:t>
      </w:r>
      <w:r w:rsidR="00E1184D" w:rsidRPr="00BB1626">
        <w:rPr>
          <w:rFonts w:ascii="Arial" w:hAnsi="Arial" w:cs="Arial"/>
          <w:sz w:val="20"/>
          <w:szCs w:val="20"/>
          <w:lang w:val="es-PE"/>
        </w:rPr>
        <w:t>Metalurgia Extractiva</w:t>
      </w:r>
      <w:r w:rsidR="00493C85" w:rsidRPr="00BB1626">
        <w:rPr>
          <w:rFonts w:ascii="Arial" w:hAnsi="Arial" w:cs="Arial"/>
          <w:sz w:val="20"/>
          <w:szCs w:val="20"/>
          <w:lang w:val="es-PE"/>
        </w:rPr>
        <w:t xml:space="preserve"> - </w:t>
      </w:r>
      <w:r w:rsidR="00BB1626" w:rsidRPr="00BB1626">
        <w:rPr>
          <w:rFonts w:ascii="Arial" w:hAnsi="Arial" w:cs="Arial"/>
          <w:sz w:val="20"/>
          <w:szCs w:val="20"/>
          <w:lang w:val="es-PE"/>
        </w:rPr>
        <w:t>Optimización de operaciones y procesos en plantas</w:t>
      </w:r>
      <w:r w:rsidRPr="00BB1626">
        <w:rPr>
          <w:rFonts w:ascii="Arial" w:hAnsi="Arial" w:cs="Arial"/>
          <w:sz w:val="20"/>
          <w:szCs w:val="20"/>
          <w:lang w:val="es-PE"/>
        </w:rPr>
        <w:t>)</w:t>
      </w:r>
    </w:p>
    <w:p w14:paraId="23736843" w14:textId="1BD2DFC7" w:rsidR="007373B8" w:rsidRPr="00DE442C" w:rsidRDefault="00FB5624" w:rsidP="00BB1626">
      <w:pPr>
        <w:spacing w:after="240"/>
        <w:jc w:val="center"/>
        <w:rPr>
          <w:rFonts w:ascii="Arial" w:hAnsi="Arial" w:cs="Arial"/>
          <w:b/>
          <w:bCs/>
          <w:sz w:val="20"/>
          <w:szCs w:val="20"/>
          <w:lang w:val="es-PE"/>
        </w:rPr>
      </w:pPr>
      <w:r w:rsidRPr="00DE442C">
        <w:rPr>
          <w:rFonts w:ascii="Arial" w:hAnsi="Arial" w:cs="Arial"/>
          <w:b/>
          <w:bCs/>
          <w:sz w:val="20"/>
          <w:szCs w:val="20"/>
          <w:lang w:val="es-PE"/>
        </w:rPr>
        <w:t>Hernando Valdivia</w:t>
      </w:r>
      <w:r w:rsidR="0087565A" w:rsidRPr="00DE442C">
        <w:rPr>
          <w:rFonts w:ascii="Arial" w:hAnsi="Arial" w:cs="Arial"/>
          <w:b/>
          <w:bCs/>
          <w:sz w:val="20"/>
          <w:szCs w:val="20"/>
          <w:vertAlign w:val="superscript"/>
          <w:lang w:val="es-PE"/>
        </w:rPr>
        <w:t>1</w:t>
      </w:r>
      <w:r w:rsidR="00BB1626" w:rsidRPr="00DE442C">
        <w:rPr>
          <w:rFonts w:ascii="Arial" w:hAnsi="Arial" w:cs="Arial"/>
          <w:b/>
          <w:bCs/>
          <w:sz w:val="20"/>
          <w:szCs w:val="20"/>
          <w:lang w:val="es-PE"/>
        </w:rPr>
        <w:t xml:space="preserve"> y</w:t>
      </w:r>
      <w:r w:rsidR="0087565A" w:rsidRPr="00DE442C">
        <w:rPr>
          <w:rFonts w:ascii="Arial" w:hAnsi="Arial" w:cs="Arial"/>
          <w:b/>
          <w:bCs/>
          <w:sz w:val="20"/>
          <w:szCs w:val="20"/>
          <w:lang w:val="es-PE"/>
        </w:rPr>
        <w:t xml:space="preserve"> </w:t>
      </w:r>
      <w:r w:rsidR="00D92DDA" w:rsidRPr="00DE442C">
        <w:rPr>
          <w:rFonts w:ascii="Arial" w:hAnsi="Arial" w:cs="Arial"/>
          <w:b/>
          <w:bCs/>
          <w:sz w:val="20"/>
          <w:szCs w:val="20"/>
          <w:lang w:val="es-PE"/>
        </w:rPr>
        <w:t>Henry Bueno</w:t>
      </w:r>
      <w:r w:rsidR="0087565A" w:rsidRPr="00DE442C">
        <w:rPr>
          <w:rFonts w:ascii="Arial" w:hAnsi="Arial" w:cs="Arial"/>
          <w:b/>
          <w:bCs/>
          <w:sz w:val="20"/>
          <w:szCs w:val="20"/>
          <w:vertAlign w:val="superscript"/>
          <w:lang w:val="es-PE"/>
        </w:rPr>
        <w:t>2</w:t>
      </w:r>
    </w:p>
    <w:p w14:paraId="4813A9EB" w14:textId="35A03725" w:rsidR="00387D4B" w:rsidRDefault="00387D4B" w:rsidP="00387D4B">
      <w:pPr>
        <w:ind w:left="142" w:hanging="142"/>
        <w:jc w:val="both"/>
        <w:rPr>
          <w:rFonts w:ascii="Arial" w:hAnsi="Arial" w:cs="Arial"/>
          <w:sz w:val="20"/>
          <w:szCs w:val="20"/>
          <w:lang w:val="es-PE"/>
        </w:rPr>
      </w:pPr>
      <w:r w:rsidRPr="00DE442C">
        <w:rPr>
          <w:rFonts w:ascii="Arial" w:hAnsi="Arial" w:cs="Arial"/>
          <w:sz w:val="20"/>
          <w:szCs w:val="20"/>
          <w:vertAlign w:val="superscript"/>
          <w:lang w:val="es-PE"/>
        </w:rPr>
        <w:t>1</w:t>
      </w:r>
      <w:r>
        <w:rPr>
          <w:rFonts w:ascii="Arial" w:hAnsi="Arial" w:cs="Arial"/>
          <w:sz w:val="20"/>
          <w:szCs w:val="20"/>
          <w:vertAlign w:val="superscript"/>
          <w:lang w:val="es-PE"/>
        </w:rPr>
        <w:t xml:space="preserve"> </w:t>
      </w:r>
      <w:r w:rsidR="00BB1626" w:rsidRPr="00DE442C">
        <w:rPr>
          <w:rFonts w:ascii="Arial" w:hAnsi="Arial" w:cs="Arial"/>
          <w:sz w:val="20"/>
          <w:szCs w:val="20"/>
          <w:lang w:val="es-PE"/>
        </w:rPr>
        <w:t>Antamina, Lima, Perú</w:t>
      </w:r>
      <w:r w:rsidR="003C6D44" w:rsidRPr="00DE442C">
        <w:rPr>
          <w:rFonts w:ascii="Arial" w:hAnsi="Arial" w:cs="Arial"/>
          <w:sz w:val="20"/>
          <w:szCs w:val="20"/>
          <w:lang w:val="es-PE"/>
        </w:rPr>
        <w:t xml:space="preserve"> </w:t>
      </w:r>
      <w:r w:rsidR="00A7220E" w:rsidRPr="00DE442C">
        <w:rPr>
          <w:rFonts w:ascii="Arial" w:hAnsi="Arial" w:cs="Arial"/>
          <w:sz w:val="20"/>
          <w:szCs w:val="20"/>
          <w:lang w:val="es-PE"/>
        </w:rPr>
        <w:t>(</w:t>
      </w:r>
      <w:hyperlink r:id="rId11" w:history="1">
        <w:r w:rsidR="00A7220E" w:rsidRPr="00DE442C">
          <w:rPr>
            <w:rStyle w:val="Hyperlink"/>
            <w:rFonts w:ascii="Arial" w:hAnsi="Arial" w:cs="Arial"/>
            <w:sz w:val="20"/>
            <w:szCs w:val="20"/>
            <w:lang w:val="es-PE"/>
          </w:rPr>
          <w:t>hvaldivia@antamina.com</w:t>
        </w:r>
      </w:hyperlink>
      <w:r w:rsidR="00A7220E" w:rsidRPr="00DE442C">
        <w:rPr>
          <w:rFonts w:ascii="Arial" w:hAnsi="Arial" w:cs="Arial"/>
          <w:sz w:val="20"/>
          <w:szCs w:val="20"/>
          <w:lang w:val="es-PE"/>
        </w:rPr>
        <w:t>, +51 945 847 543)</w:t>
      </w:r>
    </w:p>
    <w:p w14:paraId="00728F35" w14:textId="6E11A2D2" w:rsidR="00387D4B" w:rsidRPr="00DE442C" w:rsidRDefault="00387D4B" w:rsidP="00387D4B">
      <w:pPr>
        <w:ind w:left="142" w:hanging="142"/>
        <w:jc w:val="both"/>
        <w:rPr>
          <w:rFonts w:ascii="Arial" w:hAnsi="Arial" w:cs="Arial"/>
          <w:sz w:val="20"/>
          <w:szCs w:val="20"/>
          <w:lang w:val="es-PE"/>
        </w:rPr>
      </w:pPr>
      <w:r w:rsidRPr="00DE442C">
        <w:rPr>
          <w:rFonts w:ascii="Arial" w:hAnsi="Arial" w:cs="Arial"/>
          <w:sz w:val="20"/>
          <w:szCs w:val="20"/>
          <w:vertAlign w:val="superscript"/>
          <w:lang w:val="es-PE"/>
        </w:rPr>
        <w:t>2</w:t>
      </w:r>
      <w:r w:rsidRPr="00387D4B">
        <w:rPr>
          <w:rFonts w:ascii="Arial" w:hAnsi="Arial" w:cs="Arial"/>
          <w:sz w:val="20"/>
          <w:szCs w:val="20"/>
          <w:vertAlign w:val="superscript"/>
          <w:lang w:val="es-PE"/>
        </w:rPr>
        <w:t xml:space="preserve"> </w:t>
      </w:r>
      <w:r w:rsidRPr="00DE442C">
        <w:rPr>
          <w:rFonts w:ascii="Arial" w:hAnsi="Arial" w:cs="Arial"/>
          <w:sz w:val="20"/>
          <w:szCs w:val="20"/>
          <w:lang w:val="es-PE"/>
        </w:rPr>
        <w:t>Antamina, Lima, Perú (</w:t>
      </w:r>
      <w:hyperlink r:id="rId12" w:history="1">
        <w:r w:rsidRPr="00DE442C">
          <w:rPr>
            <w:rStyle w:val="Hyperlink"/>
            <w:rFonts w:ascii="Arial" w:hAnsi="Arial" w:cs="Arial"/>
            <w:sz w:val="20"/>
            <w:szCs w:val="20"/>
            <w:lang w:val="es-PE"/>
          </w:rPr>
          <w:t>hbueno@antamina.com</w:t>
        </w:r>
      </w:hyperlink>
      <w:r w:rsidRPr="00DE442C">
        <w:rPr>
          <w:rFonts w:ascii="Arial" w:hAnsi="Arial" w:cs="Arial"/>
          <w:sz w:val="20"/>
          <w:szCs w:val="20"/>
          <w:lang w:val="es-PE"/>
        </w:rPr>
        <w:t>,</w:t>
      </w:r>
      <w:r>
        <w:rPr>
          <w:rFonts w:ascii="Arial" w:hAnsi="Arial" w:cs="Arial"/>
          <w:sz w:val="20"/>
          <w:szCs w:val="20"/>
          <w:lang w:val="es-PE"/>
        </w:rPr>
        <w:t xml:space="preserve">   </w:t>
      </w:r>
      <w:r w:rsidRPr="00DE442C">
        <w:rPr>
          <w:rFonts w:ascii="Arial" w:hAnsi="Arial" w:cs="Arial"/>
          <w:sz w:val="20"/>
          <w:szCs w:val="20"/>
          <w:lang w:val="es-PE"/>
        </w:rPr>
        <w:t xml:space="preserve">+51 920 407 371) </w:t>
      </w:r>
    </w:p>
    <w:p w14:paraId="791CF854" w14:textId="45EC88F8" w:rsidR="007373B8" w:rsidRPr="00DE442C" w:rsidRDefault="007373B8" w:rsidP="006975E0">
      <w:pPr>
        <w:ind w:left="142" w:hanging="142"/>
        <w:jc w:val="both"/>
        <w:rPr>
          <w:rFonts w:ascii="Arial" w:hAnsi="Arial" w:cs="Arial"/>
          <w:sz w:val="20"/>
          <w:szCs w:val="20"/>
          <w:lang w:val="es-PE"/>
        </w:rPr>
      </w:pPr>
    </w:p>
    <w:p w14:paraId="42271F3F" w14:textId="17618CD3" w:rsidR="00C90525" w:rsidRPr="000270E6" w:rsidRDefault="00C90525" w:rsidP="00C90525">
      <w:pPr>
        <w:rPr>
          <w:rFonts w:ascii="Arial" w:hAnsi="Arial" w:cs="Arial"/>
          <w:sz w:val="22"/>
          <w:szCs w:val="22"/>
        </w:rPr>
      </w:pPr>
      <w:r w:rsidRPr="000270E6">
        <w:rPr>
          <w:rFonts w:ascii="Arial" w:hAnsi="Arial" w:cs="Arial"/>
          <w:sz w:val="22"/>
          <w:szCs w:val="22"/>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13"/>
          <w:headerReference w:type="default" r:id="rId14"/>
          <w:footerReference w:type="even" r:id="rId15"/>
          <w:headerReference w:type="first" r:id="rId16"/>
          <w:type w:val="continuous"/>
          <w:pgSz w:w="11900" w:h="16840"/>
          <w:pgMar w:top="1134" w:right="680" w:bottom="964" w:left="851" w:header="680" w:footer="567" w:gutter="0"/>
          <w:cols w:space="720"/>
          <w:docGrid w:linePitch="360"/>
        </w:sectPr>
      </w:pPr>
    </w:p>
    <w:p w14:paraId="097C01EA" w14:textId="77777777" w:rsidR="00460D0B" w:rsidRPr="000270E6" w:rsidRDefault="00D574EF" w:rsidP="00A003EC">
      <w:pPr>
        <w:spacing w:after="240"/>
        <w:jc w:val="both"/>
        <w:rPr>
          <w:rFonts w:ascii="Arial" w:hAnsi="Arial" w:cs="Arial"/>
          <w:b/>
          <w:sz w:val="22"/>
          <w:szCs w:val="22"/>
          <w:lang w:val="es-PE"/>
        </w:rPr>
      </w:pPr>
      <w:r w:rsidRPr="000270E6">
        <w:rPr>
          <w:rFonts w:ascii="Arial" w:hAnsi="Arial" w:cs="Arial"/>
          <w:b/>
          <w:sz w:val="22"/>
          <w:szCs w:val="22"/>
          <w:lang w:val="es-PE"/>
        </w:rPr>
        <w:t>RESUMEN</w:t>
      </w:r>
    </w:p>
    <w:p w14:paraId="7D0AF86F" w14:textId="76BC8364" w:rsidR="00D92DDA" w:rsidRPr="00D92DDA" w:rsidRDefault="00D92DDA" w:rsidP="00D92DDA">
      <w:pPr>
        <w:jc w:val="both"/>
        <w:rPr>
          <w:rFonts w:ascii="Arial" w:hAnsi="Arial" w:cs="Arial"/>
          <w:bCs/>
          <w:sz w:val="22"/>
          <w:szCs w:val="22"/>
          <w:lang w:val="es-PE"/>
        </w:rPr>
      </w:pPr>
      <w:r w:rsidRPr="00D92DDA">
        <w:rPr>
          <w:rFonts w:ascii="Arial" w:hAnsi="Arial" w:cs="Arial"/>
          <w:bCs/>
          <w:sz w:val="22"/>
          <w:szCs w:val="22"/>
          <w:lang w:val="es-PE"/>
        </w:rPr>
        <w:t xml:space="preserve">Este estudio muestra la optimización del circuito de separación cobre-molibdeno (Cu/Mo) en la planta concentradora de Antamina, mediante la implementación de una etapa de clasificación de partículas previo a su procesamiento en el circuito de separación. </w:t>
      </w:r>
      <w:r w:rsidR="009D6FF1">
        <w:rPr>
          <w:rFonts w:ascii="Arial" w:hAnsi="Arial" w:cs="Arial"/>
          <w:bCs/>
          <w:sz w:val="22"/>
          <w:szCs w:val="22"/>
          <w:lang w:val="es-PE"/>
        </w:rPr>
        <w:t>Mayor</w:t>
      </w:r>
      <w:r w:rsidRPr="00D92DDA">
        <w:rPr>
          <w:rFonts w:ascii="Arial" w:hAnsi="Arial" w:cs="Arial"/>
          <w:bCs/>
          <w:sz w:val="22"/>
          <w:szCs w:val="22"/>
          <w:lang w:val="es-PE"/>
        </w:rPr>
        <w:t xml:space="preserve"> presencia de molibdenita fina y calcio en la alimentación </w:t>
      </w:r>
      <w:r w:rsidR="00BF3278">
        <w:rPr>
          <w:rFonts w:ascii="Arial" w:hAnsi="Arial" w:cs="Arial"/>
          <w:bCs/>
          <w:sz w:val="22"/>
          <w:szCs w:val="22"/>
          <w:lang w:val="es-PE"/>
        </w:rPr>
        <w:t>re</w:t>
      </w:r>
      <w:r w:rsidRPr="00D92DDA">
        <w:rPr>
          <w:rFonts w:ascii="Arial" w:hAnsi="Arial" w:cs="Arial"/>
          <w:bCs/>
          <w:sz w:val="22"/>
          <w:szCs w:val="22"/>
          <w:lang w:val="es-PE"/>
        </w:rPr>
        <w:t>presenta un desafío operativo, debido al deterioro de los resultados metalúrgicos de recuperación de molibdeno y calidad comercial de concentrados.</w:t>
      </w:r>
    </w:p>
    <w:p w14:paraId="28E9B43C" w14:textId="77777777" w:rsidR="00D92DDA" w:rsidRPr="00D92DDA" w:rsidRDefault="00D92DDA" w:rsidP="00D92DDA">
      <w:pPr>
        <w:jc w:val="both"/>
        <w:rPr>
          <w:rFonts w:ascii="Arial" w:hAnsi="Arial" w:cs="Arial"/>
          <w:bCs/>
          <w:sz w:val="22"/>
          <w:szCs w:val="22"/>
          <w:lang w:val="es-PE"/>
        </w:rPr>
      </w:pPr>
    </w:p>
    <w:p w14:paraId="510A3F73" w14:textId="3EE2BB8D" w:rsidR="00BC4D43" w:rsidRPr="002120C8" w:rsidRDefault="00793BF6" w:rsidP="002120C8">
      <w:pPr>
        <w:spacing w:after="240"/>
        <w:jc w:val="both"/>
        <w:rPr>
          <w:rFonts w:ascii="Arial" w:hAnsi="Arial" w:cs="Arial"/>
          <w:bCs/>
          <w:sz w:val="22"/>
          <w:szCs w:val="22"/>
          <w:lang w:val="es-PE"/>
        </w:rPr>
      </w:pPr>
      <w:r>
        <w:rPr>
          <w:rFonts w:ascii="Arial" w:hAnsi="Arial" w:cs="Arial"/>
          <w:bCs/>
          <w:sz w:val="22"/>
          <w:szCs w:val="22"/>
          <w:lang w:val="es-PE"/>
        </w:rPr>
        <w:t xml:space="preserve">Mediante el uso de un sistema </w:t>
      </w:r>
      <w:r w:rsidR="00D92DDA" w:rsidRPr="00D92DDA">
        <w:rPr>
          <w:rFonts w:ascii="Arial" w:hAnsi="Arial" w:cs="Arial"/>
          <w:bCs/>
          <w:sz w:val="22"/>
          <w:szCs w:val="22"/>
          <w:lang w:val="es-PE"/>
        </w:rPr>
        <w:t xml:space="preserve">de clasificación por hidrociclones, que operan de manera similar a un </w:t>
      </w:r>
      <w:proofErr w:type="spellStart"/>
      <w:r w:rsidR="00D92DDA" w:rsidRPr="00D92DDA">
        <w:rPr>
          <w:rFonts w:ascii="Arial" w:hAnsi="Arial" w:cs="Arial"/>
          <w:bCs/>
          <w:sz w:val="22"/>
          <w:szCs w:val="22"/>
          <w:lang w:val="es-PE"/>
        </w:rPr>
        <w:t>deslamador</w:t>
      </w:r>
      <w:proofErr w:type="spellEnd"/>
      <w:r w:rsidR="00D92DDA" w:rsidRPr="00D92DDA">
        <w:rPr>
          <w:rFonts w:ascii="Arial" w:hAnsi="Arial" w:cs="Arial"/>
          <w:bCs/>
          <w:sz w:val="22"/>
          <w:szCs w:val="22"/>
          <w:lang w:val="es-PE"/>
        </w:rPr>
        <w:t>, se logró un control más eficiente de la distribución granulométrica de la molibdenita y segregación de las partículas más finas que inhiben la flotación normal de la molibdenita antes de su ingreso al circuito de separación Cu/Mo. Esta estrategia optimizó la eficiencia del proceso de separación, reduciendo la dilución por insolubles y calcio y favoreciendo la obtención de concentrados de molibdeno con grados comerciales. Los resultados de la implementación en planta reflejan un incremento de @ 5% en la recuperación global de molibdeno que fue un aporte significativo en el incremento de producción de metal de molibdeno del año 2024 que reportó un 20% mayor respecto al Budget.</w:t>
      </w:r>
    </w:p>
    <w:p w14:paraId="113109B4" w14:textId="5179E6D4" w:rsidR="00441B34" w:rsidRPr="000270E6" w:rsidRDefault="002C3EBB" w:rsidP="00C85AF1">
      <w:pPr>
        <w:pStyle w:val="Heading1"/>
        <w:rPr>
          <w:lang w:val="es-PE"/>
        </w:rPr>
      </w:pPr>
      <w:r w:rsidRPr="000270E6">
        <w:rPr>
          <w:lang w:val="es-PE"/>
        </w:rPr>
        <w:t>I</w:t>
      </w:r>
      <w:r w:rsidR="00314F9E" w:rsidRPr="000270E6">
        <w:rPr>
          <w:lang w:val="es-PE"/>
        </w:rPr>
        <w:t xml:space="preserve">ntroducción </w:t>
      </w:r>
    </w:p>
    <w:p w14:paraId="214DF996" w14:textId="5ED2E523" w:rsidR="00D5647F" w:rsidRPr="000270E6" w:rsidRDefault="00D92DDA" w:rsidP="00D92DDA">
      <w:pPr>
        <w:pStyle w:val="Heading2"/>
        <w:rPr>
          <w:lang w:val="es-PE"/>
        </w:rPr>
      </w:pPr>
      <w:r>
        <w:rPr>
          <w:lang w:val="es-PE"/>
        </w:rPr>
        <w:t>Visión general de Antamina</w:t>
      </w:r>
    </w:p>
    <w:p w14:paraId="37D40ED1" w14:textId="61FE81A8" w:rsidR="00C24702" w:rsidRDefault="00D92DDA" w:rsidP="002D1C36">
      <w:pPr>
        <w:jc w:val="both"/>
        <w:rPr>
          <w:rFonts w:ascii="Arial" w:hAnsi="Arial" w:cs="Arial"/>
          <w:sz w:val="22"/>
          <w:szCs w:val="22"/>
          <w:lang w:val="es-PE"/>
        </w:rPr>
      </w:pPr>
      <w:r w:rsidRPr="00D92DDA">
        <w:rPr>
          <w:rFonts w:ascii="Arial" w:hAnsi="Arial" w:cs="Arial"/>
          <w:sz w:val="22"/>
          <w:szCs w:val="22"/>
          <w:lang w:val="es-PE"/>
        </w:rPr>
        <w:t>La Compañía Minera Antamina SA, opera el más grande yacimiento polimetálico a nivel mundial, la Figura 1 muestra su ubicación en la parte Central de la Cordillera de los Andes del Perú, en el departamento de Ancash, Provincia de Huari, Distrito de San Marcos a 270 Km al norte de Lima. La operación se encuentra a una altitud aproximada de 4,300 m.s.n.m.</w:t>
      </w:r>
    </w:p>
    <w:p w14:paraId="32EB7EDB" w14:textId="51AC36A0" w:rsidR="00C24702" w:rsidRDefault="00C24702" w:rsidP="002D1C36">
      <w:pPr>
        <w:jc w:val="both"/>
        <w:rPr>
          <w:rFonts w:ascii="Arial" w:hAnsi="Arial" w:cs="Arial"/>
          <w:sz w:val="22"/>
          <w:szCs w:val="22"/>
          <w:lang w:val="es-PE"/>
        </w:rPr>
      </w:pPr>
    </w:p>
    <w:p w14:paraId="56B86CF1" w14:textId="49111C5E" w:rsidR="005E0B0D" w:rsidRDefault="005E0B0D" w:rsidP="002D1C36">
      <w:pPr>
        <w:jc w:val="both"/>
        <w:rPr>
          <w:rFonts w:ascii="Arial" w:hAnsi="Arial" w:cs="Arial"/>
          <w:sz w:val="22"/>
          <w:szCs w:val="22"/>
          <w:lang w:val="es-PE"/>
        </w:rPr>
      </w:pPr>
    </w:p>
    <w:p w14:paraId="307A2BB9" w14:textId="59EC2F6C" w:rsidR="005E0B0D" w:rsidRDefault="005E0B0D" w:rsidP="002D1C36">
      <w:pPr>
        <w:jc w:val="both"/>
        <w:rPr>
          <w:rFonts w:ascii="Arial" w:hAnsi="Arial" w:cs="Arial"/>
          <w:sz w:val="22"/>
          <w:szCs w:val="22"/>
          <w:lang w:val="es-PE"/>
        </w:rPr>
      </w:pPr>
    </w:p>
    <w:p w14:paraId="54E42C8F" w14:textId="77777777" w:rsidR="005E0B0D" w:rsidRDefault="005E0B0D" w:rsidP="002D1C36">
      <w:pPr>
        <w:jc w:val="both"/>
        <w:rPr>
          <w:rFonts w:ascii="Arial" w:hAnsi="Arial" w:cs="Arial"/>
          <w:sz w:val="22"/>
          <w:szCs w:val="22"/>
          <w:lang w:val="es-PE"/>
        </w:rPr>
      </w:pPr>
    </w:p>
    <w:p w14:paraId="308EF4EB" w14:textId="255A9138" w:rsidR="002C3EBB" w:rsidRDefault="00C24702" w:rsidP="00C21A3A">
      <w:pPr>
        <w:jc w:val="center"/>
        <w:rPr>
          <w:rFonts w:ascii="Arial" w:hAnsi="Arial" w:cs="Arial"/>
          <w:sz w:val="22"/>
          <w:szCs w:val="22"/>
          <w:lang w:val="es-PE"/>
        </w:rPr>
      </w:pPr>
      <w:r>
        <w:rPr>
          <w:rFonts w:ascii="Arial" w:hAnsi="Arial" w:cs="Arial"/>
          <w:noProof/>
          <w:sz w:val="22"/>
          <w:szCs w:val="22"/>
          <w:lang w:val="en-US" w:eastAsia="en-US"/>
        </w:rPr>
        <w:drawing>
          <wp:inline distT="0" distB="0" distL="0" distR="0" wp14:anchorId="7D936B1E" wp14:editId="135BD475">
            <wp:extent cx="3087657" cy="1365812"/>
            <wp:effectExtent l="0" t="0" r="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17861" cy="1379172"/>
                    </a:xfrm>
                    <a:prstGeom prst="rect">
                      <a:avLst/>
                    </a:prstGeom>
                    <a:noFill/>
                  </pic:spPr>
                </pic:pic>
              </a:graphicData>
            </a:graphic>
          </wp:inline>
        </w:drawing>
      </w:r>
    </w:p>
    <w:p w14:paraId="55031E7D" w14:textId="0EB9C1CA" w:rsidR="00C21A3A" w:rsidRDefault="00C21A3A" w:rsidP="00A91CE9">
      <w:pPr>
        <w:jc w:val="both"/>
        <w:rPr>
          <w:rFonts w:ascii="Arial" w:hAnsi="Arial" w:cs="Arial"/>
          <w:sz w:val="22"/>
          <w:szCs w:val="22"/>
          <w:lang w:val="es-PE"/>
        </w:rPr>
      </w:pPr>
      <w:r w:rsidRPr="00C21A3A">
        <w:rPr>
          <w:rFonts w:ascii="Arial" w:hAnsi="Arial" w:cs="Arial"/>
          <w:sz w:val="22"/>
          <w:szCs w:val="22"/>
          <w:lang w:val="es-PE"/>
        </w:rPr>
        <w:t xml:space="preserve">Figura. 1 </w:t>
      </w:r>
      <w:r w:rsidR="00FA4FB7" w:rsidRPr="00C21A3A">
        <w:rPr>
          <w:rFonts w:ascii="Arial" w:hAnsi="Arial" w:cs="Arial"/>
          <w:sz w:val="22"/>
          <w:szCs w:val="22"/>
          <w:lang w:val="es-PE"/>
        </w:rPr>
        <w:t>ubicación</w:t>
      </w:r>
      <w:r w:rsidRPr="00C21A3A">
        <w:rPr>
          <w:rFonts w:ascii="Arial" w:hAnsi="Arial" w:cs="Arial"/>
          <w:sz w:val="22"/>
          <w:szCs w:val="22"/>
          <w:lang w:val="es-PE"/>
        </w:rPr>
        <w:t xml:space="preserve"> del yacimiento de Antamina.</w:t>
      </w:r>
      <w:r w:rsidR="00A91CE9">
        <w:rPr>
          <w:rFonts w:ascii="Arial" w:hAnsi="Arial" w:cs="Arial"/>
          <w:sz w:val="22"/>
          <w:szCs w:val="22"/>
          <w:lang w:val="es-PE"/>
        </w:rPr>
        <w:t xml:space="preserve">: </w:t>
      </w:r>
    </w:p>
    <w:p w14:paraId="71B1714B" w14:textId="1CC10693" w:rsidR="00A91CE9" w:rsidRPr="000270E6" w:rsidRDefault="00A91CE9" w:rsidP="002120C8">
      <w:pPr>
        <w:spacing w:after="240"/>
        <w:jc w:val="center"/>
        <w:rPr>
          <w:rFonts w:ascii="Arial" w:hAnsi="Arial" w:cs="Arial"/>
          <w:sz w:val="22"/>
          <w:szCs w:val="22"/>
          <w:lang w:val="es-PE"/>
        </w:rPr>
      </w:pPr>
      <w:r>
        <w:rPr>
          <w:rFonts w:ascii="Arial" w:hAnsi="Arial" w:cs="Arial"/>
          <w:sz w:val="22"/>
          <w:szCs w:val="22"/>
          <w:lang w:val="es-PE"/>
        </w:rPr>
        <w:t>Fuente:</w:t>
      </w:r>
      <w:r w:rsidR="002120C8">
        <w:rPr>
          <w:rFonts w:ascii="Arial" w:hAnsi="Arial" w:cs="Arial"/>
          <w:sz w:val="22"/>
          <w:szCs w:val="22"/>
          <w:lang w:val="es-PE"/>
        </w:rPr>
        <w:t xml:space="preserve"> Fuente: (Antamina, 2022)</w:t>
      </w:r>
    </w:p>
    <w:p w14:paraId="544AA080" w14:textId="77777777" w:rsidR="00BB1626" w:rsidRDefault="00C21A3A" w:rsidP="001102E5">
      <w:pPr>
        <w:spacing w:after="240"/>
        <w:jc w:val="both"/>
        <w:rPr>
          <w:rFonts w:ascii="Arial" w:hAnsi="Arial" w:cs="Arial"/>
          <w:sz w:val="22"/>
          <w:szCs w:val="22"/>
          <w:lang w:val="es-PE"/>
        </w:rPr>
      </w:pPr>
      <w:r w:rsidRPr="00C21A3A">
        <w:rPr>
          <w:rFonts w:ascii="Arial" w:hAnsi="Arial" w:cs="Arial"/>
          <w:sz w:val="22"/>
          <w:szCs w:val="22"/>
          <w:lang w:val="es-PE"/>
        </w:rPr>
        <w:t xml:space="preserve">La mineralización se encuentra emplazada en el complejo yacimiento tipo </w:t>
      </w:r>
      <w:proofErr w:type="spellStart"/>
      <w:r w:rsidRPr="00C21A3A">
        <w:rPr>
          <w:rFonts w:ascii="Arial" w:hAnsi="Arial" w:cs="Arial"/>
          <w:sz w:val="22"/>
          <w:szCs w:val="22"/>
          <w:lang w:val="es-PE"/>
        </w:rPr>
        <w:t>Skarn</w:t>
      </w:r>
      <w:proofErr w:type="spellEnd"/>
      <w:r w:rsidRPr="00C21A3A">
        <w:rPr>
          <w:rFonts w:ascii="Arial" w:hAnsi="Arial" w:cs="Arial"/>
          <w:sz w:val="22"/>
          <w:szCs w:val="22"/>
          <w:lang w:val="es-PE"/>
        </w:rPr>
        <w:t>; de aproximadamente 3 Km de longitud, 1.5 Km de ancho y aproximadamente 2.0 Km de profundidad mostrado en la Figura 2.</w:t>
      </w:r>
    </w:p>
    <w:p w14:paraId="27D26D7E" w14:textId="1255EC54" w:rsidR="00C21A3A" w:rsidRPr="007D1C5C" w:rsidRDefault="007D1C5C" w:rsidP="00155AC8">
      <w:pPr>
        <w:jc w:val="center"/>
        <w:rPr>
          <w:rFonts w:ascii="Arial" w:hAnsi="Arial" w:cs="Arial"/>
          <w:sz w:val="22"/>
          <w:szCs w:val="22"/>
          <w:lang w:val="es-PE"/>
        </w:rPr>
      </w:pPr>
      <w:r w:rsidRPr="007D1C5C">
        <w:rPr>
          <w:noProof/>
        </w:rPr>
        <w:drawing>
          <wp:inline distT="0" distB="0" distL="0" distR="0" wp14:anchorId="05581026" wp14:editId="598CE0C3">
            <wp:extent cx="2872672" cy="1296010"/>
            <wp:effectExtent l="0" t="0" r="4445" b="0"/>
            <wp:docPr id="1783913472" name="Picture 1" descr="A large open pit m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3913472" name="Picture 1" descr="A large open pit mine&#10;&#10;AI-generated content may be incorrect."/>
                    <pic:cNvPicPr/>
                  </pic:nvPicPr>
                  <pic:blipFill rotWithShape="1">
                    <a:blip r:embed="rId18"/>
                    <a:srcRect t="23046" b="8519"/>
                    <a:stretch>
                      <a:fillRect/>
                    </a:stretch>
                  </pic:blipFill>
                  <pic:spPr bwMode="auto">
                    <a:xfrm>
                      <a:off x="0" y="0"/>
                      <a:ext cx="2878411" cy="1298599"/>
                    </a:xfrm>
                    <a:prstGeom prst="rect">
                      <a:avLst/>
                    </a:prstGeom>
                    <a:ln>
                      <a:noFill/>
                    </a:ln>
                    <a:extLst>
                      <a:ext uri="{53640926-AAD7-44D8-BBD7-CCE9431645EC}">
                        <a14:shadowObscured xmlns:a14="http://schemas.microsoft.com/office/drawing/2010/main"/>
                      </a:ext>
                    </a:extLst>
                  </pic:spPr>
                </pic:pic>
              </a:graphicData>
            </a:graphic>
          </wp:inline>
        </w:drawing>
      </w:r>
    </w:p>
    <w:p w14:paraId="43912A79" w14:textId="57588505" w:rsidR="00C21A3A" w:rsidRDefault="00C21A3A" w:rsidP="00A91CE9">
      <w:pPr>
        <w:jc w:val="center"/>
        <w:rPr>
          <w:rFonts w:ascii="Arial" w:hAnsi="Arial" w:cs="Arial"/>
          <w:sz w:val="22"/>
          <w:szCs w:val="22"/>
          <w:lang w:val="es-PE"/>
        </w:rPr>
      </w:pPr>
      <w:r w:rsidRPr="00C21A3A">
        <w:rPr>
          <w:rFonts w:ascii="Arial" w:hAnsi="Arial" w:cs="Arial"/>
          <w:sz w:val="22"/>
          <w:szCs w:val="22"/>
          <w:lang w:val="es-PE"/>
        </w:rPr>
        <w:t xml:space="preserve">Figura. 2 </w:t>
      </w:r>
      <w:r w:rsidR="003B2EAA" w:rsidRPr="00C21A3A">
        <w:rPr>
          <w:rFonts w:ascii="Arial" w:hAnsi="Arial" w:cs="Arial"/>
          <w:sz w:val="22"/>
          <w:szCs w:val="22"/>
          <w:lang w:val="es-PE"/>
        </w:rPr>
        <w:t>yacimiento</w:t>
      </w:r>
      <w:r w:rsidRPr="00C21A3A">
        <w:rPr>
          <w:rFonts w:ascii="Arial" w:hAnsi="Arial" w:cs="Arial"/>
          <w:sz w:val="22"/>
          <w:szCs w:val="22"/>
          <w:lang w:val="es-PE"/>
        </w:rPr>
        <w:t xml:space="preserve"> Antamina.</w:t>
      </w:r>
    </w:p>
    <w:p w14:paraId="0118D812" w14:textId="0CE7BE1D" w:rsidR="00A91CE9" w:rsidRPr="00C21A3A" w:rsidRDefault="00A91CE9" w:rsidP="00C21A3A">
      <w:pPr>
        <w:spacing w:after="240"/>
        <w:jc w:val="center"/>
        <w:rPr>
          <w:rFonts w:ascii="Arial" w:hAnsi="Arial" w:cs="Arial"/>
          <w:sz w:val="22"/>
          <w:szCs w:val="22"/>
          <w:lang w:val="es-PE"/>
        </w:rPr>
      </w:pPr>
      <w:r>
        <w:rPr>
          <w:rFonts w:ascii="Arial" w:hAnsi="Arial" w:cs="Arial"/>
          <w:sz w:val="22"/>
          <w:szCs w:val="22"/>
          <w:lang w:val="es-PE"/>
        </w:rPr>
        <w:t>Fuente:</w:t>
      </w:r>
      <w:r w:rsidR="002120C8">
        <w:rPr>
          <w:rFonts w:ascii="Arial" w:hAnsi="Arial" w:cs="Arial"/>
          <w:sz w:val="22"/>
          <w:szCs w:val="22"/>
          <w:lang w:val="es-PE"/>
        </w:rPr>
        <w:t xml:space="preserve"> (Antamina, 2022)</w:t>
      </w:r>
    </w:p>
    <w:p w14:paraId="42AF4397" w14:textId="58DC6EF5" w:rsidR="005E0B0D" w:rsidRDefault="005E0B0D" w:rsidP="005E0B0D">
      <w:pPr>
        <w:jc w:val="both"/>
        <w:rPr>
          <w:rFonts w:ascii="Arial" w:hAnsi="Arial" w:cs="Arial"/>
          <w:sz w:val="22"/>
          <w:szCs w:val="22"/>
          <w:lang w:val="es-PE"/>
        </w:rPr>
      </w:pPr>
      <w:r w:rsidRPr="005E0B0D">
        <w:rPr>
          <w:rFonts w:ascii="Arial" w:hAnsi="Arial" w:cs="Arial"/>
          <w:sz w:val="22"/>
          <w:szCs w:val="22"/>
          <w:lang w:val="es-PE"/>
        </w:rPr>
        <w:t xml:space="preserve">Antamina procesa diferentes tipos de mineral en campañas presupuestadas de acuerdo con nuestros compromisos de venta de concentrados; las cuales en principio se diferencian por los contenidos de Cu, Zn y los contenidos de Bi analizados en los concentrados de cobre obtenidos. La complejidad de nuestro </w:t>
      </w:r>
      <w:proofErr w:type="spellStart"/>
      <w:r w:rsidRPr="005E0B0D">
        <w:rPr>
          <w:rFonts w:ascii="Arial" w:hAnsi="Arial" w:cs="Arial"/>
          <w:sz w:val="22"/>
          <w:szCs w:val="22"/>
          <w:lang w:val="es-PE"/>
        </w:rPr>
        <w:t>Skarn</w:t>
      </w:r>
      <w:proofErr w:type="spellEnd"/>
      <w:r w:rsidRPr="005E0B0D">
        <w:rPr>
          <w:rFonts w:ascii="Arial" w:hAnsi="Arial" w:cs="Arial"/>
          <w:sz w:val="22"/>
          <w:szCs w:val="22"/>
          <w:lang w:val="es-PE"/>
        </w:rPr>
        <w:t xml:space="preserve"> se manifiesta en alta variabilidad litológica y mineralización, lo cual nos plantea oportunidades y retos de mejora-optimización del procesamiento </w:t>
      </w:r>
      <w:r w:rsidR="002120C8">
        <w:rPr>
          <w:rFonts w:ascii="Arial" w:hAnsi="Arial" w:cs="Arial"/>
          <w:sz w:val="22"/>
          <w:szCs w:val="22"/>
          <w:lang w:val="es-PE"/>
        </w:rPr>
        <w:t xml:space="preserve">de cada tipo de mineral, Tabla </w:t>
      </w:r>
      <w:r w:rsidRPr="005E0B0D">
        <w:rPr>
          <w:rFonts w:ascii="Arial" w:hAnsi="Arial" w:cs="Arial"/>
          <w:sz w:val="22"/>
          <w:szCs w:val="22"/>
          <w:lang w:val="es-PE"/>
        </w:rPr>
        <w:t>1.</w:t>
      </w:r>
    </w:p>
    <w:p w14:paraId="5D5F52CA" w14:textId="77777777" w:rsidR="00BB1626" w:rsidRDefault="00BB1626" w:rsidP="005E0B0D">
      <w:pPr>
        <w:jc w:val="both"/>
        <w:rPr>
          <w:rFonts w:ascii="Arial" w:hAnsi="Arial" w:cs="Arial"/>
          <w:sz w:val="22"/>
          <w:szCs w:val="22"/>
          <w:lang w:val="es-PE"/>
        </w:rPr>
      </w:pPr>
    </w:p>
    <w:p w14:paraId="04C7F2F2" w14:textId="28DBC2E2" w:rsidR="00C21A3A" w:rsidRDefault="00C21A3A" w:rsidP="005E0B0D">
      <w:pPr>
        <w:jc w:val="both"/>
        <w:rPr>
          <w:rFonts w:ascii="Arial" w:hAnsi="Arial" w:cs="Arial"/>
          <w:sz w:val="22"/>
          <w:szCs w:val="22"/>
          <w:lang w:val="es-PE"/>
        </w:rPr>
      </w:pPr>
      <w:r w:rsidRPr="00C21A3A">
        <w:rPr>
          <w:rFonts w:ascii="Arial" w:hAnsi="Arial" w:cs="Arial"/>
          <w:sz w:val="22"/>
          <w:szCs w:val="22"/>
          <w:lang w:val="es-PE"/>
        </w:rPr>
        <w:t xml:space="preserve">Tabla. 1 </w:t>
      </w:r>
      <w:proofErr w:type="gramStart"/>
      <w:r w:rsidRPr="00C21A3A">
        <w:rPr>
          <w:rFonts w:ascii="Arial" w:hAnsi="Arial" w:cs="Arial"/>
          <w:sz w:val="22"/>
          <w:szCs w:val="22"/>
          <w:lang w:val="es-PE"/>
        </w:rPr>
        <w:t>Tipos</w:t>
      </w:r>
      <w:proofErr w:type="gramEnd"/>
      <w:r w:rsidRPr="00C21A3A">
        <w:rPr>
          <w:rFonts w:ascii="Arial" w:hAnsi="Arial" w:cs="Arial"/>
          <w:sz w:val="22"/>
          <w:szCs w:val="22"/>
          <w:lang w:val="es-PE"/>
        </w:rPr>
        <w:t xml:space="preserve"> de mineral</w:t>
      </w:r>
    </w:p>
    <w:p w14:paraId="61486A63" w14:textId="1F805EBE" w:rsidR="00C21A3A" w:rsidRDefault="005E0B0D" w:rsidP="001102E5">
      <w:pPr>
        <w:jc w:val="both"/>
        <w:rPr>
          <w:rFonts w:ascii="Arial" w:hAnsi="Arial" w:cs="Arial"/>
          <w:sz w:val="22"/>
          <w:szCs w:val="22"/>
          <w:lang w:val="es-PE"/>
        </w:rPr>
      </w:pPr>
      <w:r w:rsidRPr="00CD62A1">
        <w:rPr>
          <w:noProof/>
          <w:lang w:val="en-US" w:eastAsia="en-US"/>
        </w:rPr>
        <w:drawing>
          <wp:inline distT="0" distB="0" distL="0" distR="0" wp14:anchorId="4174F0DC" wp14:editId="5B9B1729">
            <wp:extent cx="3279775" cy="1018572"/>
            <wp:effectExtent l="0" t="0" r="0" b="0"/>
            <wp:docPr id="313175934"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77736" cy="1048995"/>
                    </a:xfrm>
                    <a:prstGeom prst="rect">
                      <a:avLst/>
                    </a:prstGeom>
                    <a:noFill/>
                    <a:ln>
                      <a:noFill/>
                    </a:ln>
                  </pic:spPr>
                </pic:pic>
              </a:graphicData>
            </a:graphic>
          </wp:inline>
        </w:drawing>
      </w:r>
    </w:p>
    <w:p w14:paraId="1ABF549A" w14:textId="30369DC7" w:rsidR="001102E5" w:rsidRPr="001102E5" w:rsidRDefault="001102E5" w:rsidP="001102E5">
      <w:pPr>
        <w:spacing w:after="240"/>
        <w:jc w:val="center"/>
        <w:rPr>
          <w:rFonts w:ascii="Arial" w:hAnsi="Arial" w:cs="Arial"/>
          <w:bCs/>
          <w:sz w:val="22"/>
          <w:szCs w:val="22"/>
          <w:lang w:val="es-PE"/>
        </w:rPr>
      </w:pPr>
      <w:r>
        <w:rPr>
          <w:rFonts w:ascii="Arial" w:hAnsi="Arial" w:cs="Arial"/>
          <w:bCs/>
          <w:sz w:val="22"/>
          <w:szCs w:val="22"/>
          <w:lang w:val="es-PE"/>
        </w:rPr>
        <w:lastRenderedPageBreak/>
        <w:t>Fuente: Elaboración propia</w:t>
      </w:r>
    </w:p>
    <w:p w14:paraId="6243207E" w14:textId="77777777" w:rsidR="005E0B0D" w:rsidRPr="005E0B0D" w:rsidRDefault="005E0B0D" w:rsidP="005E0B0D">
      <w:pPr>
        <w:jc w:val="both"/>
        <w:rPr>
          <w:rFonts w:ascii="Arial" w:hAnsi="Arial" w:cs="Arial"/>
          <w:sz w:val="22"/>
          <w:szCs w:val="22"/>
          <w:lang w:val="es-PE"/>
        </w:rPr>
      </w:pPr>
      <w:r w:rsidRPr="005E0B0D">
        <w:rPr>
          <w:rFonts w:ascii="Arial" w:hAnsi="Arial" w:cs="Arial"/>
          <w:sz w:val="22"/>
          <w:szCs w:val="22"/>
          <w:lang w:val="es-PE"/>
        </w:rPr>
        <w:t xml:space="preserve">El </w:t>
      </w:r>
      <w:proofErr w:type="spellStart"/>
      <w:r w:rsidRPr="005E0B0D">
        <w:rPr>
          <w:rFonts w:ascii="Arial" w:hAnsi="Arial" w:cs="Arial"/>
          <w:sz w:val="22"/>
          <w:szCs w:val="22"/>
          <w:lang w:val="es-PE"/>
        </w:rPr>
        <w:t>Skarn</w:t>
      </w:r>
      <w:proofErr w:type="spellEnd"/>
      <w:r w:rsidRPr="005E0B0D">
        <w:rPr>
          <w:rFonts w:ascii="Arial" w:hAnsi="Arial" w:cs="Arial"/>
          <w:sz w:val="22"/>
          <w:szCs w:val="22"/>
          <w:lang w:val="es-PE"/>
        </w:rPr>
        <w:t xml:space="preserve"> de Antamina se formó a partir de un pórfido complejo entre 10 a 11 millones de años </w:t>
      </w:r>
      <w:proofErr w:type="spellStart"/>
      <w:r w:rsidRPr="005E0B0D">
        <w:rPr>
          <w:rFonts w:ascii="Arial" w:hAnsi="Arial" w:cs="Arial"/>
          <w:sz w:val="22"/>
          <w:szCs w:val="22"/>
          <w:lang w:val="es-PE"/>
        </w:rPr>
        <w:t>intruído</w:t>
      </w:r>
      <w:proofErr w:type="spellEnd"/>
      <w:r w:rsidRPr="005E0B0D">
        <w:rPr>
          <w:rFonts w:ascii="Arial" w:hAnsi="Arial" w:cs="Arial"/>
          <w:sz w:val="22"/>
          <w:szCs w:val="22"/>
          <w:lang w:val="es-PE"/>
        </w:rPr>
        <w:t xml:space="preserve"> en las calizas y </w:t>
      </w:r>
      <w:r w:rsidRPr="00A91CE9">
        <w:rPr>
          <w:rFonts w:ascii="Arial" w:hAnsi="Arial" w:cs="Arial"/>
          <w:sz w:val="22"/>
          <w:szCs w:val="22"/>
          <w:lang w:val="es-PE"/>
        </w:rPr>
        <w:t>margas</w:t>
      </w:r>
      <w:r w:rsidRPr="005E0B0D">
        <w:rPr>
          <w:rFonts w:ascii="Arial" w:hAnsi="Arial" w:cs="Arial"/>
          <w:sz w:val="22"/>
          <w:szCs w:val="22"/>
          <w:lang w:val="es-PE"/>
        </w:rPr>
        <w:t xml:space="preserve"> de las formaciones </w:t>
      </w:r>
      <w:proofErr w:type="spellStart"/>
      <w:r w:rsidRPr="005E0B0D">
        <w:rPr>
          <w:rFonts w:ascii="Arial" w:hAnsi="Arial" w:cs="Arial"/>
          <w:sz w:val="22"/>
          <w:szCs w:val="22"/>
          <w:lang w:val="es-PE"/>
        </w:rPr>
        <w:t>Jumasha</w:t>
      </w:r>
      <w:proofErr w:type="spellEnd"/>
      <w:r w:rsidRPr="005E0B0D">
        <w:rPr>
          <w:rFonts w:ascii="Arial" w:hAnsi="Arial" w:cs="Arial"/>
          <w:sz w:val="22"/>
          <w:szCs w:val="22"/>
          <w:lang w:val="es-PE"/>
        </w:rPr>
        <w:t xml:space="preserve"> y </w:t>
      </w:r>
      <w:proofErr w:type="spellStart"/>
      <w:r w:rsidRPr="005E0B0D">
        <w:rPr>
          <w:rFonts w:ascii="Arial" w:hAnsi="Arial" w:cs="Arial"/>
          <w:sz w:val="22"/>
          <w:szCs w:val="22"/>
          <w:lang w:val="es-PE"/>
        </w:rPr>
        <w:t>Celendin</w:t>
      </w:r>
      <w:proofErr w:type="spellEnd"/>
      <w:r w:rsidRPr="005E0B0D">
        <w:rPr>
          <w:rFonts w:ascii="Arial" w:hAnsi="Arial" w:cs="Arial"/>
          <w:sz w:val="22"/>
          <w:szCs w:val="22"/>
          <w:lang w:val="es-PE"/>
        </w:rPr>
        <w:t xml:space="preserve">. </w:t>
      </w:r>
    </w:p>
    <w:p w14:paraId="77C0544C" w14:textId="2574870D" w:rsidR="00C21A3A" w:rsidRDefault="005E0B0D" w:rsidP="005E0B0D">
      <w:pPr>
        <w:spacing w:after="240"/>
        <w:jc w:val="both"/>
        <w:rPr>
          <w:rFonts w:ascii="Arial" w:hAnsi="Arial" w:cs="Arial"/>
          <w:sz w:val="22"/>
          <w:szCs w:val="22"/>
          <w:lang w:val="es-PE"/>
        </w:rPr>
      </w:pPr>
      <w:r w:rsidRPr="005E0B0D">
        <w:rPr>
          <w:rFonts w:ascii="Arial" w:hAnsi="Arial" w:cs="Arial"/>
          <w:sz w:val="22"/>
          <w:szCs w:val="22"/>
          <w:lang w:val="es-PE"/>
        </w:rPr>
        <w:t>De esta manera, en la Figura 3 se muestra el yacimiento dividido en zonas definidas por su ubicación:</w:t>
      </w:r>
    </w:p>
    <w:p w14:paraId="026DCFB3" w14:textId="7C8E2284" w:rsidR="005E0B0D" w:rsidRDefault="005E0B0D" w:rsidP="005E0B0D">
      <w:pPr>
        <w:jc w:val="center"/>
        <w:rPr>
          <w:rFonts w:ascii="Arial" w:hAnsi="Arial" w:cs="Arial"/>
          <w:sz w:val="22"/>
          <w:szCs w:val="22"/>
          <w:lang w:val="es-PE"/>
        </w:rPr>
      </w:pPr>
      <w:r>
        <w:rPr>
          <w:rFonts w:ascii="Arial" w:hAnsi="Arial" w:cs="Arial"/>
          <w:noProof/>
          <w:sz w:val="22"/>
          <w:szCs w:val="22"/>
          <w:lang w:val="en-US" w:eastAsia="en-US"/>
        </w:rPr>
        <w:drawing>
          <wp:inline distT="0" distB="0" distL="0" distR="0" wp14:anchorId="5E837356" wp14:editId="77715D3E">
            <wp:extent cx="3211855" cy="2328530"/>
            <wp:effectExtent l="0" t="0" r="762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48480" cy="2355082"/>
                    </a:xfrm>
                    <a:prstGeom prst="rect">
                      <a:avLst/>
                    </a:prstGeom>
                    <a:noFill/>
                  </pic:spPr>
                </pic:pic>
              </a:graphicData>
            </a:graphic>
          </wp:inline>
        </w:drawing>
      </w:r>
    </w:p>
    <w:p w14:paraId="73CF0EAC" w14:textId="04847075" w:rsidR="005E0B0D" w:rsidRDefault="005E0B0D" w:rsidP="00A91CE9">
      <w:pPr>
        <w:jc w:val="center"/>
        <w:rPr>
          <w:rFonts w:ascii="Arial" w:hAnsi="Arial" w:cs="Arial"/>
          <w:sz w:val="22"/>
          <w:szCs w:val="22"/>
          <w:lang w:val="es-PE"/>
        </w:rPr>
      </w:pPr>
      <w:r>
        <w:rPr>
          <w:rFonts w:ascii="Arial" w:hAnsi="Arial" w:cs="Arial"/>
          <w:sz w:val="22"/>
          <w:szCs w:val="22"/>
          <w:lang w:val="es-PE"/>
        </w:rPr>
        <w:t>Figura. 3</w:t>
      </w:r>
      <w:r w:rsidRPr="005E0B0D">
        <w:rPr>
          <w:rFonts w:ascii="Arial" w:hAnsi="Arial" w:cs="Arial"/>
          <w:sz w:val="22"/>
          <w:szCs w:val="22"/>
          <w:lang w:val="es-PE"/>
        </w:rPr>
        <w:t xml:space="preserve"> </w:t>
      </w:r>
      <w:proofErr w:type="spellStart"/>
      <w:r w:rsidRPr="005E0B0D">
        <w:rPr>
          <w:rFonts w:ascii="Arial" w:hAnsi="Arial" w:cs="Arial"/>
          <w:sz w:val="22"/>
          <w:szCs w:val="22"/>
          <w:lang w:val="es-PE"/>
        </w:rPr>
        <w:t>Skarn</w:t>
      </w:r>
      <w:proofErr w:type="spellEnd"/>
      <w:r w:rsidRPr="005E0B0D">
        <w:rPr>
          <w:rFonts w:ascii="Arial" w:hAnsi="Arial" w:cs="Arial"/>
          <w:sz w:val="22"/>
          <w:szCs w:val="22"/>
          <w:lang w:val="es-PE"/>
        </w:rPr>
        <w:t xml:space="preserve"> Antamina Corte Transversal.</w:t>
      </w:r>
    </w:p>
    <w:p w14:paraId="67DAEDC7" w14:textId="44028ED6" w:rsidR="00A91CE9" w:rsidRPr="00C21A3A" w:rsidRDefault="00A91CE9" w:rsidP="00A91CE9">
      <w:pPr>
        <w:spacing w:after="240"/>
        <w:jc w:val="center"/>
        <w:rPr>
          <w:rFonts w:ascii="Arial" w:hAnsi="Arial" w:cs="Arial"/>
          <w:sz w:val="22"/>
          <w:szCs w:val="22"/>
          <w:lang w:val="es-PE"/>
        </w:rPr>
      </w:pPr>
      <w:r>
        <w:rPr>
          <w:rFonts w:ascii="Arial" w:hAnsi="Arial" w:cs="Arial"/>
          <w:sz w:val="22"/>
          <w:szCs w:val="22"/>
          <w:lang w:val="es-PE"/>
        </w:rPr>
        <w:t>Fuente:</w:t>
      </w:r>
      <w:r w:rsidR="001102E5">
        <w:rPr>
          <w:rFonts w:ascii="Arial" w:hAnsi="Arial" w:cs="Arial"/>
          <w:sz w:val="22"/>
          <w:szCs w:val="22"/>
          <w:lang w:val="es-PE"/>
        </w:rPr>
        <w:t xml:space="preserve"> (Antamina, </w:t>
      </w:r>
      <w:r w:rsidR="002120C8">
        <w:rPr>
          <w:rFonts w:ascii="Arial" w:hAnsi="Arial" w:cs="Arial"/>
          <w:sz w:val="22"/>
          <w:szCs w:val="22"/>
          <w:lang w:val="es-PE"/>
        </w:rPr>
        <w:t>2022</w:t>
      </w:r>
      <w:r w:rsidR="001102E5">
        <w:rPr>
          <w:rFonts w:ascii="Arial" w:hAnsi="Arial" w:cs="Arial"/>
          <w:sz w:val="22"/>
          <w:szCs w:val="22"/>
          <w:lang w:val="es-PE"/>
        </w:rPr>
        <w:t>)</w:t>
      </w:r>
    </w:p>
    <w:p w14:paraId="3745AC59" w14:textId="77777777" w:rsidR="005E0B0D" w:rsidRPr="005E0B0D" w:rsidRDefault="005E0B0D" w:rsidP="005E0B0D">
      <w:pPr>
        <w:pStyle w:val="ListParagraph"/>
        <w:numPr>
          <w:ilvl w:val="0"/>
          <w:numId w:val="6"/>
        </w:numPr>
        <w:spacing w:after="240"/>
        <w:jc w:val="both"/>
        <w:rPr>
          <w:rFonts w:ascii="Arial" w:hAnsi="Arial" w:cs="Arial"/>
          <w:sz w:val="22"/>
          <w:szCs w:val="22"/>
          <w:lang w:val="es-PE"/>
        </w:rPr>
      </w:pPr>
      <w:r w:rsidRPr="005E0B0D">
        <w:rPr>
          <w:rFonts w:ascii="Arial" w:hAnsi="Arial" w:cs="Arial"/>
          <w:sz w:val="22"/>
          <w:szCs w:val="22"/>
          <w:lang w:val="es-PE"/>
        </w:rPr>
        <w:t xml:space="preserve">Así tenemos la zona distal denominada </w:t>
      </w:r>
      <w:proofErr w:type="spellStart"/>
      <w:r w:rsidRPr="005E0B0D">
        <w:rPr>
          <w:rFonts w:ascii="Arial" w:hAnsi="Arial" w:cs="Arial"/>
          <w:sz w:val="22"/>
          <w:szCs w:val="22"/>
          <w:lang w:val="es-PE"/>
        </w:rPr>
        <w:t>Exoskarn</w:t>
      </w:r>
      <w:proofErr w:type="spellEnd"/>
      <w:r w:rsidRPr="005E0B0D">
        <w:rPr>
          <w:rFonts w:ascii="Arial" w:hAnsi="Arial" w:cs="Arial"/>
          <w:sz w:val="22"/>
          <w:szCs w:val="22"/>
          <w:lang w:val="es-PE"/>
        </w:rPr>
        <w:t>, caracterizada por la presencia de granates verdes (ganga) y mineralización de esfalerita (zinc) y calcopirita (cobre), con presencia de galena (plomo) y contenidos de plata; en esta zona se emplaza la mineralización M4B, de la cual recuperamos concentrados de cobre de moderado contenido de bismuto, zinc y plomo como subproducto. Figura 4.</w:t>
      </w:r>
    </w:p>
    <w:p w14:paraId="3FA3809F" w14:textId="09280A16" w:rsidR="00C21A3A" w:rsidRDefault="005E0B0D" w:rsidP="005E0B0D">
      <w:pPr>
        <w:jc w:val="center"/>
        <w:rPr>
          <w:rFonts w:ascii="Arial" w:hAnsi="Arial" w:cs="Arial"/>
          <w:sz w:val="22"/>
          <w:szCs w:val="22"/>
          <w:lang w:val="es-PE"/>
        </w:rPr>
      </w:pPr>
      <w:r>
        <w:rPr>
          <w:rFonts w:ascii="Arial" w:hAnsi="Arial" w:cs="Arial"/>
          <w:noProof/>
          <w:sz w:val="22"/>
          <w:szCs w:val="22"/>
          <w:lang w:val="en-US" w:eastAsia="en-US"/>
        </w:rPr>
        <w:drawing>
          <wp:inline distT="0" distB="0" distL="0" distR="0" wp14:anchorId="5B7018EC" wp14:editId="6A00E848">
            <wp:extent cx="2813658" cy="1551940"/>
            <wp:effectExtent l="0" t="0" r="635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844618" cy="1569017"/>
                    </a:xfrm>
                    <a:prstGeom prst="rect">
                      <a:avLst/>
                    </a:prstGeom>
                    <a:noFill/>
                  </pic:spPr>
                </pic:pic>
              </a:graphicData>
            </a:graphic>
          </wp:inline>
        </w:drawing>
      </w:r>
    </w:p>
    <w:p w14:paraId="58EAF08F" w14:textId="26FC17E6" w:rsidR="005E0B0D" w:rsidRDefault="005E0B0D" w:rsidP="001102E5">
      <w:pPr>
        <w:jc w:val="center"/>
        <w:rPr>
          <w:rFonts w:ascii="Arial" w:hAnsi="Arial" w:cs="Arial"/>
          <w:sz w:val="22"/>
          <w:szCs w:val="22"/>
          <w:lang w:val="es-PE"/>
        </w:rPr>
      </w:pPr>
      <w:r>
        <w:rPr>
          <w:rFonts w:ascii="Arial" w:hAnsi="Arial" w:cs="Arial"/>
          <w:sz w:val="22"/>
          <w:szCs w:val="22"/>
          <w:lang w:val="es-PE"/>
        </w:rPr>
        <w:t>Figura. 4</w:t>
      </w:r>
      <w:r w:rsidR="00070D3A">
        <w:rPr>
          <w:rFonts w:ascii="Arial" w:hAnsi="Arial" w:cs="Arial"/>
          <w:sz w:val="22"/>
          <w:szCs w:val="22"/>
          <w:lang w:val="es-PE"/>
        </w:rPr>
        <w:t xml:space="preserve"> </w:t>
      </w:r>
      <w:proofErr w:type="spellStart"/>
      <w:r w:rsidR="00070D3A">
        <w:rPr>
          <w:rFonts w:ascii="Arial" w:hAnsi="Arial" w:cs="Arial"/>
          <w:sz w:val="22"/>
          <w:szCs w:val="22"/>
          <w:lang w:val="es-PE"/>
        </w:rPr>
        <w:t>Exoskarn</w:t>
      </w:r>
      <w:proofErr w:type="spellEnd"/>
      <w:r w:rsidR="00070D3A">
        <w:rPr>
          <w:rFonts w:ascii="Arial" w:hAnsi="Arial" w:cs="Arial"/>
          <w:sz w:val="22"/>
          <w:szCs w:val="22"/>
          <w:lang w:val="es-PE"/>
        </w:rPr>
        <w:t xml:space="preserve"> M4B.</w:t>
      </w:r>
    </w:p>
    <w:p w14:paraId="567F82D6" w14:textId="03F2BEDB" w:rsidR="001102E5" w:rsidRDefault="001102E5" w:rsidP="001102E5">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166FC77F" w14:textId="06BB2D2E" w:rsidR="005E0B0D" w:rsidRPr="005E0B0D" w:rsidRDefault="005E0B0D" w:rsidP="005E0B0D">
      <w:pPr>
        <w:pStyle w:val="ListParagraph"/>
        <w:numPr>
          <w:ilvl w:val="0"/>
          <w:numId w:val="3"/>
        </w:numPr>
        <w:jc w:val="both"/>
        <w:rPr>
          <w:rFonts w:ascii="Arial" w:hAnsi="Arial" w:cs="Arial"/>
          <w:sz w:val="22"/>
          <w:szCs w:val="22"/>
          <w:lang w:val="es-PE"/>
        </w:rPr>
      </w:pPr>
      <w:r w:rsidRPr="005E0B0D">
        <w:rPr>
          <w:rFonts w:ascii="Arial" w:hAnsi="Arial" w:cs="Arial"/>
          <w:sz w:val="22"/>
          <w:szCs w:val="22"/>
          <w:lang w:val="es-PE"/>
        </w:rPr>
        <w:t xml:space="preserve">Una zona definida como mineral de bornita M5 y bornita M6, resulta del emplazamiento de mineral de cobre bornita en gangas de wollastonita también en una zona focalizada de transición del </w:t>
      </w:r>
      <w:proofErr w:type="spellStart"/>
      <w:r w:rsidRPr="005E0B0D">
        <w:rPr>
          <w:rFonts w:ascii="Arial" w:hAnsi="Arial" w:cs="Arial"/>
          <w:sz w:val="22"/>
          <w:szCs w:val="22"/>
          <w:lang w:val="es-PE"/>
        </w:rPr>
        <w:t>Exoskarn</w:t>
      </w:r>
      <w:proofErr w:type="spellEnd"/>
      <w:r w:rsidRPr="005E0B0D">
        <w:rPr>
          <w:rFonts w:ascii="Arial" w:hAnsi="Arial" w:cs="Arial"/>
          <w:sz w:val="22"/>
          <w:szCs w:val="22"/>
          <w:lang w:val="es-PE"/>
        </w:rPr>
        <w:t xml:space="preserve"> al </w:t>
      </w:r>
      <w:proofErr w:type="spellStart"/>
      <w:r w:rsidRPr="005E0B0D">
        <w:rPr>
          <w:rFonts w:ascii="Arial" w:hAnsi="Arial" w:cs="Arial"/>
          <w:sz w:val="22"/>
          <w:szCs w:val="22"/>
          <w:lang w:val="es-PE"/>
        </w:rPr>
        <w:t>Endoskarn</w:t>
      </w:r>
      <w:proofErr w:type="spellEnd"/>
      <w:r w:rsidRPr="005E0B0D">
        <w:rPr>
          <w:rFonts w:ascii="Arial" w:hAnsi="Arial" w:cs="Arial"/>
          <w:sz w:val="22"/>
          <w:szCs w:val="22"/>
          <w:lang w:val="es-PE"/>
        </w:rPr>
        <w:t xml:space="preserve">. </w:t>
      </w:r>
    </w:p>
    <w:p w14:paraId="59450EDA" w14:textId="77777777" w:rsidR="005E0B0D" w:rsidRPr="005E0B0D" w:rsidRDefault="005E0B0D" w:rsidP="004F0CD3">
      <w:pPr>
        <w:pStyle w:val="ListParagraph"/>
        <w:ind w:left="360"/>
        <w:jc w:val="both"/>
        <w:rPr>
          <w:rFonts w:ascii="Arial" w:hAnsi="Arial" w:cs="Arial"/>
          <w:sz w:val="22"/>
          <w:szCs w:val="22"/>
          <w:lang w:val="es-PE"/>
        </w:rPr>
      </w:pPr>
      <w:r w:rsidRPr="005E0B0D">
        <w:rPr>
          <w:rFonts w:ascii="Arial" w:hAnsi="Arial" w:cs="Arial"/>
          <w:sz w:val="22"/>
          <w:szCs w:val="22"/>
          <w:lang w:val="es-PE"/>
        </w:rPr>
        <w:t xml:space="preserve">Los concentrados obtenidos son de cobre-bornita con muy alto bismuto, sin subproductos; </w:t>
      </w:r>
      <w:r w:rsidRPr="005E0B0D">
        <w:rPr>
          <w:rFonts w:ascii="Arial" w:hAnsi="Arial" w:cs="Arial"/>
          <w:sz w:val="22"/>
          <w:szCs w:val="22"/>
          <w:lang w:val="es-PE"/>
        </w:rPr>
        <w:t xml:space="preserve">mientras que el mineral tipo M6 en adición se obtiene concentrado de zinc. </w:t>
      </w:r>
    </w:p>
    <w:p w14:paraId="4957B87B" w14:textId="77777777" w:rsidR="005E0B0D" w:rsidRPr="005E0B0D" w:rsidRDefault="005E0B0D" w:rsidP="005E0B0D">
      <w:pPr>
        <w:pStyle w:val="ListParagraph"/>
        <w:numPr>
          <w:ilvl w:val="0"/>
          <w:numId w:val="3"/>
        </w:numPr>
        <w:jc w:val="both"/>
        <w:rPr>
          <w:rFonts w:ascii="Arial" w:hAnsi="Arial" w:cs="Arial"/>
          <w:sz w:val="22"/>
          <w:szCs w:val="22"/>
          <w:lang w:val="es-PE"/>
        </w:rPr>
      </w:pPr>
      <w:r w:rsidRPr="005E0B0D">
        <w:rPr>
          <w:rFonts w:ascii="Arial" w:hAnsi="Arial" w:cs="Arial"/>
          <w:sz w:val="22"/>
          <w:szCs w:val="22"/>
          <w:lang w:val="es-PE"/>
        </w:rPr>
        <w:t xml:space="preserve">La otra zona contigua es una transición entre el </w:t>
      </w:r>
      <w:proofErr w:type="spellStart"/>
      <w:r w:rsidRPr="005E0B0D">
        <w:rPr>
          <w:rFonts w:ascii="Arial" w:hAnsi="Arial" w:cs="Arial"/>
          <w:sz w:val="22"/>
          <w:szCs w:val="22"/>
          <w:lang w:val="es-PE"/>
        </w:rPr>
        <w:t>Exoskarn</w:t>
      </w:r>
      <w:proofErr w:type="spellEnd"/>
      <w:r w:rsidRPr="005E0B0D">
        <w:rPr>
          <w:rFonts w:ascii="Arial" w:hAnsi="Arial" w:cs="Arial"/>
          <w:sz w:val="22"/>
          <w:szCs w:val="22"/>
          <w:lang w:val="es-PE"/>
        </w:rPr>
        <w:t xml:space="preserve"> y el </w:t>
      </w:r>
      <w:proofErr w:type="spellStart"/>
      <w:r w:rsidRPr="005E0B0D">
        <w:rPr>
          <w:rFonts w:ascii="Arial" w:hAnsi="Arial" w:cs="Arial"/>
          <w:sz w:val="22"/>
          <w:szCs w:val="22"/>
          <w:lang w:val="es-PE"/>
        </w:rPr>
        <w:t>Endoskarn</w:t>
      </w:r>
      <w:proofErr w:type="spellEnd"/>
      <w:r w:rsidRPr="005E0B0D">
        <w:rPr>
          <w:rFonts w:ascii="Arial" w:hAnsi="Arial" w:cs="Arial"/>
          <w:sz w:val="22"/>
          <w:szCs w:val="22"/>
          <w:lang w:val="es-PE"/>
        </w:rPr>
        <w:t xml:space="preserve"> denominada M2A, esta zona se emplaza en granates verdes, granates café-verde, así como en granates rosa, la mineralización principal es calcopirita (cobre) con muy bajos contenidos de galena (plomo) y molibdenita (molibdeno), de este tipo de mineral se recupera concentrados de cobre con elevados contenidos de bismuto y concentrados de molibdeno en función de la ley de cabeza.</w:t>
      </w:r>
    </w:p>
    <w:p w14:paraId="76C4D5B0" w14:textId="2340F310" w:rsidR="00A003EC" w:rsidRPr="005E0B0D" w:rsidRDefault="005E0B0D" w:rsidP="005E0B0D">
      <w:pPr>
        <w:pStyle w:val="ListParagraph"/>
        <w:numPr>
          <w:ilvl w:val="0"/>
          <w:numId w:val="3"/>
        </w:numPr>
        <w:spacing w:after="240"/>
        <w:jc w:val="both"/>
        <w:rPr>
          <w:rFonts w:ascii="Arial" w:hAnsi="Arial" w:cs="Arial"/>
          <w:sz w:val="22"/>
          <w:szCs w:val="22"/>
          <w:lang w:val="es-PE"/>
        </w:rPr>
      </w:pPr>
      <w:r w:rsidRPr="005E0B0D">
        <w:rPr>
          <w:rFonts w:ascii="Arial" w:hAnsi="Arial" w:cs="Arial"/>
          <w:sz w:val="22"/>
          <w:szCs w:val="22"/>
          <w:lang w:val="es-PE"/>
        </w:rPr>
        <w:t xml:space="preserve">La zona central denominada </w:t>
      </w:r>
      <w:proofErr w:type="spellStart"/>
      <w:r w:rsidRPr="005E0B0D">
        <w:rPr>
          <w:rFonts w:ascii="Arial" w:hAnsi="Arial" w:cs="Arial"/>
          <w:sz w:val="22"/>
          <w:szCs w:val="22"/>
          <w:lang w:val="es-PE"/>
        </w:rPr>
        <w:t>Endoskarn</w:t>
      </w:r>
      <w:proofErr w:type="spellEnd"/>
      <w:r w:rsidRPr="005E0B0D">
        <w:rPr>
          <w:rFonts w:ascii="Arial" w:hAnsi="Arial" w:cs="Arial"/>
          <w:sz w:val="22"/>
          <w:szCs w:val="22"/>
          <w:lang w:val="es-PE"/>
        </w:rPr>
        <w:t xml:space="preserve"> está influenciada por el cuerpo central donde predomina el intrusivo (ganga) además en sus periferias se tienen gangas como granates marrones y granates rosa, la mineralización es principalmente de calcopirita (cobre) y molibdenita (molibdeno), esta mineralización denominada M1 y M2 permite obtener concentrados de cobre de bajo contenido de bismuto y subproducto de concentrado de molibdeno. Figura 5.</w:t>
      </w:r>
    </w:p>
    <w:p w14:paraId="4598ECF6" w14:textId="77777777" w:rsidR="00A003EC" w:rsidRDefault="00A003EC" w:rsidP="002120C8">
      <w:pPr>
        <w:ind w:left="360"/>
        <w:jc w:val="center"/>
        <w:rPr>
          <w:rFonts w:ascii="Arial" w:hAnsi="Arial" w:cs="Arial"/>
          <w:sz w:val="22"/>
          <w:szCs w:val="22"/>
          <w:lang w:val="es-PE"/>
        </w:rPr>
      </w:pPr>
      <w:r>
        <w:rPr>
          <w:rFonts w:ascii="Arial" w:hAnsi="Arial" w:cs="Arial"/>
          <w:noProof/>
          <w:sz w:val="22"/>
          <w:szCs w:val="22"/>
          <w:lang w:val="en-US" w:eastAsia="en-US"/>
        </w:rPr>
        <w:drawing>
          <wp:inline distT="0" distB="0" distL="0" distR="0" wp14:anchorId="47214C9E" wp14:editId="27FF5D83">
            <wp:extent cx="2810751" cy="1705610"/>
            <wp:effectExtent l="0" t="0" r="8890" b="889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2872933" cy="1743343"/>
                    </a:xfrm>
                    <a:prstGeom prst="rect">
                      <a:avLst/>
                    </a:prstGeom>
                    <a:noFill/>
                  </pic:spPr>
                </pic:pic>
              </a:graphicData>
            </a:graphic>
          </wp:inline>
        </w:drawing>
      </w:r>
    </w:p>
    <w:p w14:paraId="64380E91" w14:textId="74ED5D1A" w:rsidR="00C21A3A" w:rsidRDefault="005E0B0D" w:rsidP="001102E5">
      <w:pPr>
        <w:jc w:val="center"/>
        <w:rPr>
          <w:rFonts w:ascii="Arial" w:hAnsi="Arial" w:cs="Arial"/>
          <w:sz w:val="22"/>
          <w:szCs w:val="22"/>
          <w:lang w:val="es-PE"/>
        </w:rPr>
      </w:pPr>
      <w:r>
        <w:rPr>
          <w:rFonts w:ascii="Arial" w:hAnsi="Arial" w:cs="Arial"/>
          <w:sz w:val="22"/>
          <w:szCs w:val="22"/>
          <w:lang w:val="es-PE"/>
        </w:rPr>
        <w:t>Figura. 5</w:t>
      </w:r>
      <w:r w:rsidR="00C21A3A" w:rsidRPr="00C21A3A">
        <w:rPr>
          <w:rFonts w:ascii="Arial" w:hAnsi="Arial" w:cs="Arial"/>
          <w:sz w:val="22"/>
          <w:szCs w:val="22"/>
          <w:lang w:val="es-PE"/>
        </w:rPr>
        <w:t xml:space="preserve"> </w:t>
      </w:r>
      <w:proofErr w:type="spellStart"/>
      <w:r w:rsidR="00C21A3A" w:rsidRPr="00C21A3A">
        <w:rPr>
          <w:rFonts w:ascii="Arial" w:hAnsi="Arial" w:cs="Arial"/>
          <w:sz w:val="22"/>
          <w:szCs w:val="22"/>
          <w:lang w:val="es-PE"/>
        </w:rPr>
        <w:t>Endoskarn</w:t>
      </w:r>
      <w:proofErr w:type="spellEnd"/>
      <w:r w:rsidR="00C21A3A" w:rsidRPr="00C21A3A">
        <w:rPr>
          <w:rFonts w:ascii="Arial" w:hAnsi="Arial" w:cs="Arial"/>
          <w:sz w:val="22"/>
          <w:szCs w:val="22"/>
          <w:lang w:val="es-PE"/>
        </w:rPr>
        <w:t xml:space="preserve"> M1</w:t>
      </w:r>
    </w:p>
    <w:p w14:paraId="46E32E22" w14:textId="146D9E87" w:rsidR="006D5DED" w:rsidRDefault="001102E5" w:rsidP="006D5DED">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1DED799C" w14:textId="5C426D04" w:rsidR="00B055B3" w:rsidRPr="00865493" w:rsidRDefault="00C4262D" w:rsidP="008571AD">
      <w:pPr>
        <w:pStyle w:val="ListParagraph"/>
        <w:numPr>
          <w:ilvl w:val="0"/>
          <w:numId w:val="8"/>
        </w:numPr>
        <w:spacing w:after="240"/>
        <w:jc w:val="both"/>
        <w:rPr>
          <w:rFonts w:ascii="Arial" w:hAnsi="Arial" w:cs="Arial"/>
          <w:bCs/>
          <w:sz w:val="22"/>
          <w:szCs w:val="22"/>
          <w:lang w:val="es-PE"/>
        </w:rPr>
      </w:pPr>
      <w:r>
        <w:rPr>
          <w:rFonts w:ascii="Arial" w:hAnsi="Arial" w:cs="Arial"/>
          <w:b/>
          <w:sz w:val="22"/>
          <w:szCs w:val="22"/>
          <w:lang w:val="es-PE"/>
        </w:rPr>
        <w:t>C</w:t>
      </w:r>
      <w:r w:rsidR="00B055B3" w:rsidRPr="00865493">
        <w:rPr>
          <w:rFonts w:ascii="Arial" w:hAnsi="Arial" w:cs="Arial"/>
          <w:b/>
          <w:sz w:val="22"/>
          <w:szCs w:val="22"/>
          <w:lang w:val="es-PE"/>
        </w:rPr>
        <w:t>oncentrado de molibdenita</w:t>
      </w:r>
      <w:r w:rsidR="008571AD" w:rsidRPr="00865493">
        <w:rPr>
          <w:rFonts w:ascii="Arial" w:hAnsi="Arial" w:cs="Arial"/>
          <w:b/>
          <w:sz w:val="22"/>
          <w:szCs w:val="22"/>
          <w:lang w:val="es-PE"/>
        </w:rPr>
        <w:t>:</w:t>
      </w:r>
      <w:r w:rsidR="00BA16B9" w:rsidRPr="00865493">
        <w:rPr>
          <w:rFonts w:ascii="Arial" w:hAnsi="Arial" w:cs="Arial"/>
          <w:bCs/>
          <w:sz w:val="22"/>
          <w:szCs w:val="22"/>
          <w:lang w:val="es-PE"/>
        </w:rPr>
        <w:t xml:space="preserve"> Las partículas de molibdenita en el concentrado final, pueden presentarse como partículas libres (Figura 6), con inclusiones en gangas no metálicas (</w:t>
      </w:r>
      <w:r w:rsidR="00773FC3" w:rsidRPr="00865493">
        <w:rPr>
          <w:rFonts w:ascii="Arial" w:hAnsi="Arial" w:cs="Arial"/>
          <w:bCs/>
          <w:sz w:val="22"/>
          <w:szCs w:val="22"/>
          <w:lang w:val="es-PE"/>
        </w:rPr>
        <w:t>Figura 7</w:t>
      </w:r>
      <w:r w:rsidR="00BA16B9" w:rsidRPr="00865493">
        <w:rPr>
          <w:rFonts w:ascii="Arial" w:hAnsi="Arial" w:cs="Arial"/>
          <w:bCs/>
          <w:sz w:val="22"/>
          <w:szCs w:val="22"/>
          <w:lang w:val="es-PE"/>
        </w:rPr>
        <w:t>), inclusiones en calcopirita</w:t>
      </w:r>
      <w:r w:rsidR="00773FC3" w:rsidRPr="00865493">
        <w:rPr>
          <w:rFonts w:ascii="Arial" w:hAnsi="Arial" w:cs="Arial"/>
          <w:bCs/>
          <w:sz w:val="22"/>
          <w:szCs w:val="22"/>
          <w:lang w:val="es-PE"/>
        </w:rPr>
        <w:t xml:space="preserve"> (Figura 8)</w:t>
      </w:r>
      <w:r w:rsidR="00BA16B9" w:rsidRPr="00865493">
        <w:rPr>
          <w:rFonts w:ascii="Arial" w:hAnsi="Arial" w:cs="Arial"/>
          <w:bCs/>
          <w:sz w:val="22"/>
          <w:szCs w:val="22"/>
          <w:lang w:val="es-PE"/>
        </w:rPr>
        <w:t xml:space="preserve"> y m</w:t>
      </w:r>
      <w:r w:rsidR="00773FC3" w:rsidRPr="00865493">
        <w:rPr>
          <w:rFonts w:ascii="Arial" w:hAnsi="Arial" w:cs="Arial"/>
          <w:bCs/>
          <w:sz w:val="22"/>
          <w:szCs w:val="22"/>
          <w:lang w:val="es-PE"/>
        </w:rPr>
        <w:t>oli</w:t>
      </w:r>
      <w:r w:rsidR="00BA16B9" w:rsidRPr="00865493">
        <w:rPr>
          <w:rFonts w:ascii="Arial" w:hAnsi="Arial" w:cs="Arial"/>
          <w:bCs/>
          <w:sz w:val="22"/>
          <w:szCs w:val="22"/>
          <w:lang w:val="es-PE"/>
        </w:rPr>
        <w:t>bdenita fina con abundante presencia de gangas metálicas y no metálicas</w:t>
      </w:r>
      <w:r w:rsidR="00773FC3" w:rsidRPr="00865493">
        <w:rPr>
          <w:rFonts w:ascii="Arial" w:hAnsi="Arial" w:cs="Arial"/>
          <w:bCs/>
          <w:sz w:val="22"/>
          <w:szCs w:val="22"/>
          <w:lang w:val="es-PE"/>
        </w:rPr>
        <w:t xml:space="preserve"> como la calcita (Figura 9)</w:t>
      </w:r>
      <w:r w:rsidR="00BA16B9" w:rsidRPr="00865493">
        <w:rPr>
          <w:rFonts w:ascii="Arial" w:hAnsi="Arial" w:cs="Arial"/>
          <w:bCs/>
          <w:sz w:val="22"/>
          <w:szCs w:val="22"/>
          <w:lang w:val="es-PE"/>
        </w:rPr>
        <w:t>.</w:t>
      </w:r>
      <w:r w:rsidR="008571AD" w:rsidRPr="00865493">
        <w:rPr>
          <w:rFonts w:ascii="Arial" w:hAnsi="Arial" w:cs="Arial"/>
          <w:bCs/>
          <w:sz w:val="22"/>
          <w:szCs w:val="22"/>
          <w:lang w:val="es-PE"/>
        </w:rPr>
        <w:t xml:space="preserve"> </w:t>
      </w:r>
    </w:p>
    <w:p w14:paraId="79B2BDE9" w14:textId="17092D02" w:rsidR="007744FE" w:rsidRDefault="000A0DF0" w:rsidP="000A0DF0">
      <w:pPr>
        <w:ind w:left="360"/>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E6895BF" wp14:editId="2E9EDFCA">
            <wp:extent cx="3001478" cy="1624084"/>
            <wp:effectExtent l="0" t="0" r="8890" b="0"/>
            <wp:docPr id="659728449"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3061486" cy="1656554"/>
                    </a:xfrm>
                    <a:prstGeom prst="rect">
                      <a:avLst/>
                    </a:prstGeom>
                    <a:noFill/>
                  </pic:spPr>
                </pic:pic>
              </a:graphicData>
            </a:graphic>
          </wp:inline>
        </w:drawing>
      </w:r>
    </w:p>
    <w:p w14:paraId="588A8E2C" w14:textId="6D5E788A" w:rsidR="00B055B3" w:rsidRDefault="00B055B3" w:rsidP="00B055B3">
      <w:pPr>
        <w:jc w:val="center"/>
        <w:rPr>
          <w:rFonts w:ascii="Arial" w:hAnsi="Arial" w:cs="Arial"/>
          <w:sz w:val="22"/>
          <w:szCs w:val="22"/>
          <w:lang w:val="es-PE"/>
        </w:rPr>
      </w:pPr>
      <w:r>
        <w:rPr>
          <w:rFonts w:ascii="Arial" w:hAnsi="Arial" w:cs="Arial"/>
          <w:sz w:val="22"/>
          <w:szCs w:val="22"/>
          <w:lang w:val="es-PE"/>
        </w:rPr>
        <w:lastRenderedPageBreak/>
        <w:t>Figura. 6</w:t>
      </w:r>
      <w:r w:rsidRPr="00C21A3A">
        <w:rPr>
          <w:rFonts w:ascii="Arial" w:hAnsi="Arial" w:cs="Arial"/>
          <w:sz w:val="22"/>
          <w:szCs w:val="22"/>
          <w:lang w:val="es-PE"/>
        </w:rPr>
        <w:t xml:space="preserve"> </w:t>
      </w:r>
      <w:proofErr w:type="gramStart"/>
      <w:r w:rsidR="00773FC3">
        <w:rPr>
          <w:rFonts w:ascii="Arial" w:hAnsi="Arial" w:cs="Arial"/>
          <w:sz w:val="22"/>
          <w:szCs w:val="22"/>
          <w:lang w:val="es-PE"/>
        </w:rPr>
        <w:t>Molibdenita</w:t>
      </w:r>
      <w:proofErr w:type="gramEnd"/>
      <w:r w:rsidR="00773FC3">
        <w:rPr>
          <w:rFonts w:ascii="Arial" w:hAnsi="Arial" w:cs="Arial"/>
          <w:sz w:val="22"/>
          <w:szCs w:val="22"/>
          <w:lang w:val="es-PE"/>
        </w:rPr>
        <w:t xml:space="preserve"> libre</w:t>
      </w:r>
    </w:p>
    <w:p w14:paraId="567D0ABF" w14:textId="77777777" w:rsidR="00B055B3" w:rsidRDefault="00B055B3" w:rsidP="00B055B3">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3FEF4082" w14:textId="27FC03BB" w:rsidR="00B055B3" w:rsidRDefault="004540AF" w:rsidP="00773FC3">
      <w:pPr>
        <w:ind w:left="-284"/>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469BB1B5" wp14:editId="0BC27AE4">
            <wp:extent cx="3295015" cy="1815153"/>
            <wp:effectExtent l="0" t="0" r="635" b="0"/>
            <wp:docPr id="139637859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37315" cy="1838455"/>
                    </a:xfrm>
                    <a:prstGeom prst="rect">
                      <a:avLst/>
                    </a:prstGeom>
                    <a:noFill/>
                  </pic:spPr>
                </pic:pic>
              </a:graphicData>
            </a:graphic>
          </wp:inline>
        </w:drawing>
      </w:r>
    </w:p>
    <w:p w14:paraId="5101B9F5" w14:textId="1F06F402" w:rsidR="00773FC3" w:rsidRDefault="00773FC3" w:rsidP="00773FC3">
      <w:pPr>
        <w:jc w:val="center"/>
        <w:rPr>
          <w:rFonts w:ascii="Arial" w:hAnsi="Arial" w:cs="Arial"/>
          <w:sz w:val="22"/>
          <w:szCs w:val="22"/>
          <w:lang w:val="es-PE"/>
        </w:rPr>
      </w:pPr>
      <w:r>
        <w:rPr>
          <w:rFonts w:ascii="Arial" w:hAnsi="Arial" w:cs="Arial"/>
          <w:sz w:val="22"/>
          <w:szCs w:val="22"/>
          <w:lang w:val="es-PE"/>
        </w:rPr>
        <w:t>Figura. 7</w:t>
      </w:r>
      <w:r w:rsidRPr="00C21A3A">
        <w:rPr>
          <w:rFonts w:ascii="Arial" w:hAnsi="Arial" w:cs="Arial"/>
          <w:sz w:val="22"/>
          <w:szCs w:val="22"/>
          <w:lang w:val="es-PE"/>
        </w:rPr>
        <w:t xml:space="preserve"> </w:t>
      </w:r>
      <w:proofErr w:type="gramStart"/>
      <w:r>
        <w:rPr>
          <w:rFonts w:ascii="Arial" w:hAnsi="Arial" w:cs="Arial"/>
          <w:sz w:val="22"/>
          <w:szCs w:val="22"/>
          <w:lang w:val="es-PE"/>
        </w:rPr>
        <w:t>Molibdenita</w:t>
      </w:r>
      <w:proofErr w:type="gramEnd"/>
      <w:r>
        <w:rPr>
          <w:rFonts w:ascii="Arial" w:hAnsi="Arial" w:cs="Arial"/>
          <w:sz w:val="22"/>
          <w:szCs w:val="22"/>
          <w:lang w:val="es-PE"/>
        </w:rPr>
        <w:t xml:space="preserve"> en inclusiones no metálicas</w:t>
      </w:r>
    </w:p>
    <w:p w14:paraId="1B4C1657" w14:textId="5C433480" w:rsidR="00773FC3" w:rsidRDefault="00773FC3" w:rsidP="00773FC3">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0661A7D7" w14:textId="7B3C2CF3" w:rsidR="00435E8A" w:rsidRDefault="004540AF" w:rsidP="00773FC3">
      <w:pPr>
        <w:ind w:left="-284"/>
        <w:jc w:val="center"/>
        <w:rPr>
          <w:rFonts w:ascii="Arial" w:hAnsi="Arial" w:cs="Arial"/>
          <w:bCs/>
          <w:sz w:val="22"/>
          <w:szCs w:val="22"/>
          <w:lang w:val="es-PE"/>
        </w:rPr>
      </w:pPr>
      <w:r>
        <w:rPr>
          <w:rFonts w:ascii="Arial" w:hAnsi="Arial" w:cs="Arial"/>
          <w:bCs/>
          <w:noProof/>
          <w:sz w:val="22"/>
          <w:szCs w:val="22"/>
          <w:lang w:val="es-PE"/>
        </w:rPr>
        <w:drawing>
          <wp:inline distT="0" distB="0" distL="0" distR="0" wp14:anchorId="3C5CC1C9" wp14:editId="073FF22E">
            <wp:extent cx="3317060" cy="1719618"/>
            <wp:effectExtent l="0" t="0" r="0" b="0"/>
            <wp:docPr id="11468754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364531" cy="1744227"/>
                    </a:xfrm>
                    <a:prstGeom prst="rect">
                      <a:avLst/>
                    </a:prstGeom>
                    <a:noFill/>
                  </pic:spPr>
                </pic:pic>
              </a:graphicData>
            </a:graphic>
          </wp:inline>
        </w:drawing>
      </w:r>
    </w:p>
    <w:p w14:paraId="0B4DDE43" w14:textId="49B7CF3E" w:rsidR="00773FC3" w:rsidRDefault="00773FC3" w:rsidP="00773FC3">
      <w:pPr>
        <w:jc w:val="center"/>
        <w:rPr>
          <w:rFonts w:ascii="Arial" w:hAnsi="Arial" w:cs="Arial"/>
          <w:sz w:val="22"/>
          <w:szCs w:val="22"/>
          <w:lang w:val="es-PE"/>
        </w:rPr>
      </w:pPr>
      <w:r>
        <w:rPr>
          <w:rFonts w:ascii="Arial" w:hAnsi="Arial" w:cs="Arial"/>
          <w:sz w:val="22"/>
          <w:szCs w:val="22"/>
          <w:lang w:val="es-PE"/>
        </w:rPr>
        <w:t>Figura. 8</w:t>
      </w:r>
      <w:r w:rsidRPr="00C21A3A">
        <w:rPr>
          <w:rFonts w:ascii="Arial" w:hAnsi="Arial" w:cs="Arial"/>
          <w:sz w:val="22"/>
          <w:szCs w:val="22"/>
          <w:lang w:val="es-PE"/>
        </w:rPr>
        <w:t xml:space="preserve"> </w:t>
      </w:r>
      <w:proofErr w:type="gramStart"/>
      <w:r>
        <w:rPr>
          <w:rFonts w:ascii="Arial" w:hAnsi="Arial" w:cs="Arial"/>
          <w:sz w:val="22"/>
          <w:szCs w:val="22"/>
          <w:lang w:val="es-PE"/>
        </w:rPr>
        <w:t>Molibdenita</w:t>
      </w:r>
      <w:proofErr w:type="gramEnd"/>
      <w:r>
        <w:rPr>
          <w:rFonts w:ascii="Arial" w:hAnsi="Arial" w:cs="Arial"/>
          <w:sz w:val="22"/>
          <w:szCs w:val="22"/>
          <w:lang w:val="es-PE"/>
        </w:rPr>
        <w:t xml:space="preserve"> en inclusiones de calcopirita</w:t>
      </w:r>
    </w:p>
    <w:p w14:paraId="52B9E177" w14:textId="5FD0DE78" w:rsidR="0076292D" w:rsidRDefault="00773FC3" w:rsidP="00865493">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5489EB79" w14:textId="28AE7BF3" w:rsidR="00865493" w:rsidRDefault="00865493" w:rsidP="008571AD">
      <w:pPr>
        <w:ind w:left="-284"/>
        <w:jc w:val="center"/>
        <w:rPr>
          <w:rFonts w:ascii="Arial" w:hAnsi="Arial" w:cs="Arial"/>
          <w:bCs/>
          <w:sz w:val="22"/>
          <w:szCs w:val="22"/>
          <w:lang w:val="es-PE"/>
        </w:rPr>
      </w:pPr>
      <w:r w:rsidRPr="00865493">
        <w:rPr>
          <w:rFonts w:ascii="Arial" w:hAnsi="Arial" w:cs="Arial"/>
          <w:bCs/>
          <w:noProof/>
          <w:sz w:val="22"/>
          <w:szCs w:val="22"/>
          <w:lang w:val="es-PE"/>
        </w:rPr>
        <w:drawing>
          <wp:inline distT="0" distB="0" distL="0" distR="0" wp14:anchorId="48D5D273" wp14:editId="77366B6B">
            <wp:extent cx="3298966" cy="1828800"/>
            <wp:effectExtent l="0" t="0" r="0" b="0"/>
            <wp:docPr id="123463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46345" name=""/>
                    <pic:cNvPicPr/>
                  </pic:nvPicPr>
                  <pic:blipFill>
                    <a:blip r:embed="rId26"/>
                    <a:stretch>
                      <a:fillRect/>
                    </a:stretch>
                  </pic:blipFill>
                  <pic:spPr>
                    <a:xfrm>
                      <a:off x="0" y="0"/>
                      <a:ext cx="3329680" cy="1845827"/>
                    </a:xfrm>
                    <a:prstGeom prst="rect">
                      <a:avLst/>
                    </a:prstGeom>
                  </pic:spPr>
                </pic:pic>
              </a:graphicData>
            </a:graphic>
          </wp:inline>
        </w:drawing>
      </w:r>
    </w:p>
    <w:p w14:paraId="33ED5ADD" w14:textId="3DFCEDA4" w:rsidR="0076292D" w:rsidRDefault="0076292D" w:rsidP="0076292D">
      <w:pPr>
        <w:jc w:val="center"/>
        <w:rPr>
          <w:rFonts w:ascii="Arial" w:hAnsi="Arial" w:cs="Arial"/>
          <w:sz w:val="22"/>
          <w:szCs w:val="22"/>
          <w:lang w:val="es-PE"/>
        </w:rPr>
      </w:pPr>
      <w:r>
        <w:rPr>
          <w:rFonts w:ascii="Arial" w:hAnsi="Arial" w:cs="Arial"/>
          <w:sz w:val="22"/>
          <w:szCs w:val="22"/>
          <w:lang w:val="es-PE"/>
        </w:rPr>
        <w:t xml:space="preserve">Figura. </w:t>
      </w:r>
      <w:r w:rsidR="00773FC3">
        <w:rPr>
          <w:rFonts w:ascii="Arial" w:hAnsi="Arial" w:cs="Arial"/>
          <w:sz w:val="22"/>
          <w:szCs w:val="22"/>
          <w:lang w:val="es-PE"/>
        </w:rPr>
        <w:t>9</w:t>
      </w:r>
      <w:r w:rsidRPr="00C21A3A">
        <w:rPr>
          <w:rFonts w:ascii="Arial" w:hAnsi="Arial" w:cs="Arial"/>
          <w:sz w:val="22"/>
          <w:szCs w:val="22"/>
          <w:lang w:val="es-PE"/>
        </w:rPr>
        <w:t xml:space="preserve"> </w:t>
      </w:r>
      <w:proofErr w:type="gramStart"/>
      <w:r w:rsidRPr="0076292D">
        <w:rPr>
          <w:rFonts w:ascii="Arial" w:hAnsi="Arial" w:cs="Arial"/>
          <w:sz w:val="22"/>
          <w:szCs w:val="22"/>
          <w:lang w:val="es-PE"/>
        </w:rPr>
        <w:t>Fotomicrografía</w:t>
      </w:r>
      <w:proofErr w:type="gramEnd"/>
      <w:r w:rsidRPr="0076292D">
        <w:rPr>
          <w:rFonts w:ascii="Arial" w:hAnsi="Arial" w:cs="Arial"/>
          <w:sz w:val="22"/>
          <w:szCs w:val="22"/>
          <w:lang w:val="es-PE"/>
        </w:rPr>
        <w:t xml:space="preserve"> SEM: Concentrado Final – Molibdenita gruesa</w:t>
      </w:r>
      <w:r w:rsidR="00865493">
        <w:rPr>
          <w:rFonts w:ascii="Arial" w:hAnsi="Arial" w:cs="Arial"/>
          <w:sz w:val="22"/>
          <w:szCs w:val="22"/>
          <w:lang w:val="es-PE"/>
        </w:rPr>
        <w:t xml:space="preserve"> (a)</w:t>
      </w:r>
      <w:r>
        <w:rPr>
          <w:rFonts w:ascii="Arial" w:hAnsi="Arial" w:cs="Arial"/>
          <w:sz w:val="22"/>
          <w:szCs w:val="22"/>
          <w:lang w:val="es-PE"/>
        </w:rPr>
        <w:t xml:space="preserve"> y Fina</w:t>
      </w:r>
      <w:r w:rsidR="00865493">
        <w:rPr>
          <w:rFonts w:ascii="Arial" w:hAnsi="Arial" w:cs="Arial"/>
          <w:sz w:val="22"/>
          <w:szCs w:val="22"/>
          <w:lang w:val="es-PE"/>
        </w:rPr>
        <w:t xml:space="preserve"> (b)</w:t>
      </w:r>
    </w:p>
    <w:p w14:paraId="544A1148" w14:textId="0C413C73" w:rsidR="00B055B3" w:rsidRDefault="0076292D" w:rsidP="0076292D">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355D9C11" w14:textId="502B04CA" w:rsidR="00F66780" w:rsidRDefault="008571AD" w:rsidP="00F66780">
      <w:pPr>
        <w:pStyle w:val="Heading2"/>
        <w:rPr>
          <w:lang w:val="es-PE"/>
        </w:rPr>
      </w:pPr>
      <w:r>
        <w:rPr>
          <w:lang w:val="es-PE"/>
        </w:rPr>
        <w:t>Flotación</w:t>
      </w:r>
      <w:r w:rsidR="00F66780">
        <w:rPr>
          <w:lang w:val="es-PE"/>
        </w:rPr>
        <w:t xml:space="preserve"> de Molibdenita</w:t>
      </w:r>
    </w:p>
    <w:p w14:paraId="54BF0ADF" w14:textId="7E3DF2A5" w:rsidR="00F66780" w:rsidRPr="00F66780" w:rsidRDefault="00F66780" w:rsidP="00F66780">
      <w:pPr>
        <w:jc w:val="both"/>
        <w:rPr>
          <w:rFonts w:ascii="Arial" w:hAnsi="Arial" w:cs="Arial"/>
          <w:bCs/>
          <w:sz w:val="22"/>
          <w:szCs w:val="22"/>
          <w:lang w:val="es-PE"/>
        </w:rPr>
      </w:pPr>
      <w:r w:rsidRPr="00F66780">
        <w:rPr>
          <w:rFonts w:ascii="Arial" w:hAnsi="Arial" w:cs="Arial"/>
          <w:bCs/>
          <w:sz w:val="22"/>
          <w:szCs w:val="22"/>
          <w:lang w:val="es-PE"/>
        </w:rPr>
        <w:t>La molibdenita (</w:t>
      </w:r>
      <w:proofErr w:type="spellStart"/>
      <w:r w:rsidRPr="00F66780">
        <w:rPr>
          <w:rFonts w:ascii="Arial" w:hAnsi="Arial" w:cs="Arial"/>
          <w:bCs/>
          <w:sz w:val="22"/>
          <w:szCs w:val="22"/>
          <w:lang w:val="es-PE"/>
        </w:rPr>
        <w:t>MoS</w:t>
      </w:r>
      <w:proofErr w:type="spellEnd"/>
      <w:r w:rsidRPr="00F66780">
        <w:rPr>
          <w:rFonts w:ascii="Cambria Math" w:hAnsi="Cambria Math" w:cs="Cambria Math"/>
          <w:bCs/>
          <w:sz w:val="22"/>
          <w:szCs w:val="22"/>
          <w:lang w:val="es-PE"/>
        </w:rPr>
        <w:t>₂</w:t>
      </w:r>
      <w:r w:rsidRPr="00F66780">
        <w:rPr>
          <w:rFonts w:ascii="Arial" w:hAnsi="Arial" w:cs="Arial"/>
          <w:bCs/>
          <w:sz w:val="22"/>
          <w:szCs w:val="22"/>
          <w:lang w:val="es-PE"/>
        </w:rPr>
        <w:t xml:space="preserve">), es el principal mineral de molibdeno que tiene flotabilidad natural atribuida a su estructura cristalina laminar. Este mineral posee una estructura hexagonal compuesta por capas de átomos de molibdeno y azufre, unidas por enlaces de Van Der Waals. Esta disposición confiere a las caras basales del cristal propiedades hidrofóbicas, facilitando la adhesión de burbujas de aire durante el proceso de flotación. En contraste, los bordes del cristal, donde los enlaces covalentes Mo-S están </w:t>
      </w:r>
      <w:r w:rsidRPr="00F66780">
        <w:rPr>
          <w:rFonts w:ascii="Arial" w:hAnsi="Arial" w:cs="Arial"/>
          <w:bCs/>
          <w:sz w:val="22"/>
          <w:szCs w:val="22"/>
          <w:lang w:val="es-PE"/>
        </w:rPr>
        <w:t>expuestos, son hidrofílicos debido a su interacción con el agua y la formación de iones molibdato. [1]</w:t>
      </w:r>
    </w:p>
    <w:p w14:paraId="4010E3DB" w14:textId="77777777" w:rsidR="00F66780" w:rsidRPr="00F66780" w:rsidRDefault="00F66780" w:rsidP="00C02F37">
      <w:pPr>
        <w:spacing w:after="240"/>
        <w:jc w:val="both"/>
        <w:rPr>
          <w:rFonts w:ascii="Arial" w:hAnsi="Arial" w:cs="Arial"/>
          <w:bCs/>
          <w:sz w:val="22"/>
          <w:szCs w:val="22"/>
          <w:lang w:val="es-PE"/>
        </w:rPr>
      </w:pPr>
      <w:r w:rsidRPr="00F66780">
        <w:rPr>
          <w:rFonts w:ascii="Arial" w:hAnsi="Arial" w:cs="Arial"/>
          <w:bCs/>
          <w:sz w:val="22"/>
          <w:szCs w:val="22"/>
          <w:lang w:val="es-PE"/>
        </w:rPr>
        <w:t>La relación entre las áreas de las caras y los bordes influye significativamente en la flotabilidad de la molibdenita. Las partículas más finas presentan una mayor proporción de bordes respecto a caras, lo que disminuye su hidrofobicidad y, por ende, su flotabilidad.</w:t>
      </w:r>
    </w:p>
    <w:p w14:paraId="6302100A" w14:textId="7BAE6C88" w:rsidR="00F66780" w:rsidRPr="00F66780" w:rsidRDefault="008571AD" w:rsidP="00396FD5">
      <w:pPr>
        <w:ind w:left="-142"/>
        <w:jc w:val="center"/>
        <w:rPr>
          <w:lang w:val="es-PE"/>
        </w:rPr>
      </w:pPr>
      <w:r w:rsidRPr="006C5CCD">
        <w:rPr>
          <w:rFonts w:ascii="Arial" w:hAnsi="Arial" w:cs="Arial"/>
          <w:noProof/>
          <w:sz w:val="22"/>
          <w:szCs w:val="22"/>
          <w:lang w:val="en-US" w:eastAsia="en-US"/>
        </w:rPr>
        <w:drawing>
          <wp:inline distT="0" distB="0" distL="0" distR="0" wp14:anchorId="499314EA" wp14:editId="052DD0E4">
            <wp:extent cx="3274416" cy="2101755"/>
            <wp:effectExtent l="0" t="0" r="2540" b="0"/>
            <wp:docPr id="1957999605" name="Picture 1" descr="A diagram of a structu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7999605" name="Picture 1" descr="A diagram of a structure&#10;&#10;AI-generated content may be incorrect."/>
                    <pic:cNvPicPr/>
                  </pic:nvPicPr>
                  <pic:blipFill>
                    <a:blip r:embed="rId27"/>
                    <a:stretch>
                      <a:fillRect/>
                    </a:stretch>
                  </pic:blipFill>
                  <pic:spPr>
                    <a:xfrm>
                      <a:off x="0" y="0"/>
                      <a:ext cx="3331797" cy="2138586"/>
                    </a:xfrm>
                    <a:prstGeom prst="rect">
                      <a:avLst/>
                    </a:prstGeom>
                  </pic:spPr>
                </pic:pic>
              </a:graphicData>
            </a:graphic>
          </wp:inline>
        </w:drawing>
      </w:r>
    </w:p>
    <w:p w14:paraId="4DC08567" w14:textId="25F4F23F" w:rsidR="00F66780" w:rsidRDefault="00F66780" w:rsidP="00396FD5">
      <w:pPr>
        <w:jc w:val="center"/>
        <w:rPr>
          <w:rFonts w:ascii="Arial" w:hAnsi="Arial" w:cs="Arial"/>
          <w:bCs/>
          <w:sz w:val="22"/>
          <w:szCs w:val="22"/>
          <w:lang w:val="es-PE"/>
        </w:rPr>
      </w:pPr>
      <w:r w:rsidRPr="008571AD">
        <w:rPr>
          <w:rFonts w:ascii="Arial" w:hAnsi="Arial" w:cs="Arial"/>
          <w:bCs/>
          <w:sz w:val="22"/>
          <w:szCs w:val="22"/>
          <w:lang w:val="es-PE"/>
        </w:rPr>
        <w:t xml:space="preserve">Figura. </w:t>
      </w:r>
      <w:r w:rsidR="00396FD5">
        <w:rPr>
          <w:rFonts w:ascii="Arial" w:hAnsi="Arial" w:cs="Arial"/>
          <w:bCs/>
          <w:sz w:val="22"/>
          <w:szCs w:val="22"/>
          <w:lang w:val="es-PE"/>
        </w:rPr>
        <w:t>10</w:t>
      </w:r>
      <w:r w:rsidRPr="008571AD">
        <w:rPr>
          <w:rFonts w:ascii="Arial" w:hAnsi="Arial" w:cs="Arial"/>
          <w:bCs/>
          <w:sz w:val="22"/>
          <w:szCs w:val="22"/>
          <w:lang w:val="es-PE"/>
        </w:rPr>
        <w:t xml:space="preserve"> </w:t>
      </w:r>
      <w:proofErr w:type="gramStart"/>
      <w:r w:rsidRPr="008571AD">
        <w:rPr>
          <w:rFonts w:ascii="Arial" w:hAnsi="Arial" w:cs="Arial"/>
          <w:bCs/>
          <w:sz w:val="22"/>
          <w:szCs w:val="22"/>
          <w:lang w:val="es-PE"/>
        </w:rPr>
        <w:t>Estructura</w:t>
      </w:r>
      <w:proofErr w:type="gramEnd"/>
      <w:r w:rsidRPr="008571AD">
        <w:rPr>
          <w:rFonts w:ascii="Arial" w:hAnsi="Arial" w:cs="Arial"/>
          <w:bCs/>
          <w:sz w:val="22"/>
          <w:szCs w:val="22"/>
          <w:lang w:val="es-PE"/>
        </w:rPr>
        <w:t xml:space="preserve"> de la Molibdenita.</w:t>
      </w:r>
    </w:p>
    <w:p w14:paraId="23603A8A" w14:textId="06AA4411" w:rsidR="00396FD5" w:rsidRDefault="00396FD5" w:rsidP="00396FD5">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65E55BD2" w14:textId="11BA6927" w:rsidR="00865493" w:rsidRDefault="00865493" w:rsidP="00662929">
      <w:pPr>
        <w:spacing w:after="240"/>
        <w:rPr>
          <w:rFonts w:ascii="Arial" w:hAnsi="Arial" w:cs="Arial"/>
          <w:bCs/>
          <w:sz w:val="22"/>
          <w:szCs w:val="22"/>
          <w:lang w:val="es-PE"/>
        </w:rPr>
      </w:pPr>
      <w:r w:rsidRPr="00865493">
        <w:rPr>
          <w:rFonts w:ascii="Arial" w:hAnsi="Arial" w:cs="Arial"/>
          <w:bCs/>
          <w:sz w:val="22"/>
          <w:szCs w:val="22"/>
          <w:lang w:val="es-PE"/>
        </w:rPr>
        <w:t xml:space="preserve">Dentro de las principales variables que afectan la flotabilidad de la molibdenita </w:t>
      </w:r>
      <w:r>
        <w:rPr>
          <w:rFonts w:ascii="Arial" w:hAnsi="Arial" w:cs="Arial"/>
          <w:bCs/>
          <w:sz w:val="22"/>
          <w:szCs w:val="22"/>
          <w:lang w:val="es-PE"/>
        </w:rPr>
        <w:t xml:space="preserve">desarrolladas en este estudio </w:t>
      </w:r>
      <w:r w:rsidR="006A3A59">
        <w:rPr>
          <w:rFonts w:ascii="Arial" w:hAnsi="Arial" w:cs="Arial"/>
          <w:bCs/>
          <w:sz w:val="22"/>
          <w:szCs w:val="22"/>
          <w:lang w:val="es-PE"/>
        </w:rPr>
        <w:t>tenemos</w:t>
      </w:r>
      <w:r w:rsidRPr="00865493">
        <w:rPr>
          <w:rFonts w:ascii="Arial" w:hAnsi="Arial" w:cs="Arial"/>
          <w:bCs/>
          <w:sz w:val="22"/>
          <w:szCs w:val="22"/>
          <w:lang w:val="es-PE"/>
        </w:rPr>
        <w:t>:</w:t>
      </w:r>
    </w:p>
    <w:p w14:paraId="40368660" w14:textId="38510768" w:rsidR="00865493" w:rsidRPr="00865493" w:rsidRDefault="00865493" w:rsidP="00865493">
      <w:pPr>
        <w:pStyle w:val="ListParagraph"/>
        <w:numPr>
          <w:ilvl w:val="0"/>
          <w:numId w:val="9"/>
        </w:numPr>
        <w:spacing w:after="240"/>
        <w:rPr>
          <w:rFonts w:ascii="Arial" w:hAnsi="Arial" w:cs="Arial"/>
          <w:b/>
          <w:sz w:val="22"/>
          <w:szCs w:val="22"/>
          <w:lang w:val="es-PE"/>
        </w:rPr>
      </w:pPr>
      <w:r w:rsidRPr="00865493">
        <w:rPr>
          <w:rFonts w:ascii="Arial" w:hAnsi="Arial" w:cs="Arial"/>
          <w:b/>
          <w:sz w:val="22"/>
          <w:szCs w:val="22"/>
          <w:lang w:val="es-PE"/>
        </w:rPr>
        <w:t>Efecto del tamaño de partícula</w:t>
      </w:r>
    </w:p>
    <w:p w14:paraId="39A6F2AC" w14:textId="46011B29" w:rsidR="00865493" w:rsidRDefault="00865493" w:rsidP="00865493">
      <w:pPr>
        <w:spacing w:after="240"/>
        <w:ind w:left="360"/>
        <w:jc w:val="both"/>
        <w:rPr>
          <w:rFonts w:ascii="Arial" w:hAnsi="Arial" w:cs="Arial"/>
          <w:bCs/>
          <w:sz w:val="22"/>
          <w:szCs w:val="22"/>
          <w:lang w:val="es-PE"/>
        </w:rPr>
      </w:pPr>
      <w:r w:rsidRPr="00865493">
        <w:rPr>
          <w:rFonts w:ascii="Arial" w:hAnsi="Arial" w:cs="Arial"/>
          <w:bCs/>
          <w:sz w:val="22"/>
          <w:szCs w:val="22"/>
          <w:lang w:val="es-PE"/>
        </w:rPr>
        <w:t>Teóricamente, las partículas de molibdenita</w:t>
      </w:r>
      <w:r w:rsidR="005A7E9D">
        <w:rPr>
          <w:rFonts w:ascii="Arial" w:hAnsi="Arial" w:cs="Arial"/>
          <w:bCs/>
          <w:sz w:val="22"/>
          <w:szCs w:val="22"/>
          <w:lang w:val="es-PE"/>
        </w:rPr>
        <w:t xml:space="preserve"> de mayor tamaño</w:t>
      </w:r>
      <w:r w:rsidRPr="00865493">
        <w:rPr>
          <w:rFonts w:ascii="Arial" w:hAnsi="Arial" w:cs="Arial"/>
          <w:bCs/>
          <w:sz w:val="22"/>
          <w:szCs w:val="22"/>
          <w:lang w:val="es-PE"/>
        </w:rPr>
        <w:t xml:space="preserve"> se caracterizan por una relación cara-borde (</w:t>
      </w:r>
      <w:proofErr w:type="spellStart"/>
      <w:r w:rsidRPr="00865493">
        <w:rPr>
          <w:rFonts w:ascii="Arial" w:hAnsi="Arial" w:cs="Arial"/>
          <w:bCs/>
          <w:sz w:val="22"/>
          <w:szCs w:val="22"/>
          <w:lang w:val="es-PE"/>
        </w:rPr>
        <w:t>face-to-edge</w:t>
      </w:r>
      <w:proofErr w:type="spellEnd"/>
      <w:r w:rsidRPr="00865493">
        <w:rPr>
          <w:rFonts w:ascii="Arial" w:hAnsi="Arial" w:cs="Arial"/>
          <w:bCs/>
          <w:sz w:val="22"/>
          <w:szCs w:val="22"/>
          <w:lang w:val="es-PE"/>
        </w:rPr>
        <w:t xml:space="preserve"> ratio) mucho mayor y, por lo tanto, es más probable que presenten una mejor flotabilidad. En el caso de las partículas más pequeñas, que poseen una menor relación cara-borde, esta relación y la carga generada por los enlaces rotos en los bordes juegan un papel determinante. La colisión de partículas pequeñas con burbujas de aire es menos eficiente en comparación con la colisión entre partículas </w:t>
      </w:r>
      <w:r w:rsidR="0074090C">
        <w:rPr>
          <w:rFonts w:ascii="Arial" w:hAnsi="Arial" w:cs="Arial"/>
          <w:bCs/>
          <w:sz w:val="22"/>
          <w:szCs w:val="22"/>
          <w:lang w:val="es-PE"/>
        </w:rPr>
        <w:t>de mayor tamaño</w:t>
      </w:r>
      <w:r w:rsidRPr="00865493">
        <w:rPr>
          <w:rFonts w:ascii="Arial" w:hAnsi="Arial" w:cs="Arial"/>
          <w:bCs/>
          <w:sz w:val="22"/>
          <w:szCs w:val="22"/>
          <w:lang w:val="es-PE"/>
        </w:rPr>
        <w:t xml:space="preserve"> y burbujas [2]. Existe un incremento en el valor de la constante cinética de flotación con el aumento del tamaño de partícula que indica claramente la facilidad de recuperación de las partículas gruesas de molibdenita</w:t>
      </w:r>
      <w:r>
        <w:rPr>
          <w:rFonts w:ascii="Arial" w:hAnsi="Arial" w:cs="Arial"/>
          <w:bCs/>
          <w:sz w:val="22"/>
          <w:szCs w:val="22"/>
          <w:lang w:val="es-PE"/>
        </w:rPr>
        <w:t>.</w:t>
      </w:r>
    </w:p>
    <w:p w14:paraId="1E79D68A" w14:textId="7B4F9D43" w:rsidR="00865493" w:rsidRPr="00865493" w:rsidRDefault="00865493" w:rsidP="00865493">
      <w:pPr>
        <w:pStyle w:val="ListParagraph"/>
        <w:numPr>
          <w:ilvl w:val="0"/>
          <w:numId w:val="9"/>
        </w:numPr>
        <w:spacing w:after="240"/>
        <w:jc w:val="both"/>
        <w:rPr>
          <w:rFonts w:ascii="Arial" w:hAnsi="Arial" w:cs="Arial"/>
          <w:b/>
          <w:sz w:val="22"/>
          <w:szCs w:val="22"/>
          <w:lang w:val="es-PE"/>
        </w:rPr>
      </w:pPr>
      <w:r w:rsidRPr="00865493">
        <w:rPr>
          <w:rFonts w:ascii="Arial" w:hAnsi="Arial" w:cs="Arial"/>
          <w:b/>
          <w:sz w:val="22"/>
          <w:szCs w:val="22"/>
          <w:lang w:val="es-PE"/>
        </w:rPr>
        <w:t>Efecto de la presencia del ion calcio</w:t>
      </w:r>
    </w:p>
    <w:p w14:paraId="3D313EE5" w14:textId="43283F87" w:rsidR="00865493" w:rsidRPr="008571AD" w:rsidRDefault="00865493" w:rsidP="00865493">
      <w:pPr>
        <w:ind w:left="360"/>
        <w:jc w:val="both"/>
        <w:rPr>
          <w:rFonts w:ascii="Arial" w:hAnsi="Arial" w:cs="Arial"/>
          <w:bCs/>
          <w:sz w:val="22"/>
          <w:szCs w:val="22"/>
          <w:lang w:val="es-PE"/>
        </w:rPr>
      </w:pPr>
      <w:r w:rsidRPr="00865493">
        <w:rPr>
          <w:rFonts w:ascii="Arial" w:hAnsi="Arial" w:cs="Arial"/>
          <w:bCs/>
          <w:sz w:val="22"/>
          <w:szCs w:val="22"/>
          <w:lang w:val="es-PE"/>
        </w:rPr>
        <w:t>La presencia de iones calcio (Ca²</w:t>
      </w:r>
      <w:r w:rsidRPr="00865493">
        <w:rPr>
          <w:rFonts w:ascii="Cambria Math" w:hAnsi="Cambria Math" w:cs="Cambria Math"/>
          <w:bCs/>
          <w:sz w:val="22"/>
          <w:szCs w:val="22"/>
          <w:lang w:val="es-PE"/>
        </w:rPr>
        <w:t>⁺</w:t>
      </w:r>
      <w:r w:rsidRPr="00865493">
        <w:rPr>
          <w:rFonts w:ascii="Arial" w:hAnsi="Arial" w:cs="Arial"/>
          <w:bCs/>
          <w:sz w:val="22"/>
          <w:szCs w:val="22"/>
          <w:lang w:val="es-PE"/>
        </w:rPr>
        <w:t>) en la pulpa de flotación puede afectar la recuperación de la molibdenita. Estos iones pueden adsorberse en la superficie del mineral, alterando su carga superficial y promoviendo la coagulación con partículas de ganga, lo que reduce la flotabilidad de la molibdenita.</w:t>
      </w:r>
    </w:p>
    <w:p w14:paraId="704A469F" w14:textId="6FC9C429" w:rsidR="00441B34" w:rsidRPr="00C85AF1" w:rsidRDefault="001A42BD" w:rsidP="00C85AF1">
      <w:pPr>
        <w:pStyle w:val="Heading1"/>
        <w:rPr>
          <w:lang w:val="es-PE"/>
        </w:rPr>
      </w:pPr>
      <w:r>
        <w:rPr>
          <w:lang w:val="es-PE"/>
        </w:rPr>
        <w:lastRenderedPageBreak/>
        <w:t>Obje</w:t>
      </w:r>
      <w:r w:rsidR="00EC5D28" w:rsidRPr="000270E6">
        <w:rPr>
          <w:lang w:val="es-PE"/>
        </w:rPr>
        <w:t>tivos</w:t>
      </w:r>
      <w:r w:rsidR="005A352B" w:rsidRPr="000270E6">
        <w:rPr>
          <w:color w:val="808080"/>
          <w:lang w:val="es-PE"/>
        </w:rPr>
        <w:t xml:space="preserve"> </w:t>
      </w:r>
    </w:p>
    <w:p w14:paraId="177A8D4D" w14:textId="19CB2340" w:rsidR="00F31C4C" w:rsidRDefault="00A003EC" w:rsidP="00C85AF1">
      <w:pPr>
        <w:spacing w:after="240"/>
        <w:jc w:val="both"/>
        <w:rPr>
          <w:rFonts w:ascii="Arial" w:hAnsi="Arial" w:cs="Arial"/>
          <w:bCs/>
          <w:sz w:val="22"/>
          <w:szCs w:val="22"/>
          <w:lang w:val="es-PE"/>
        </w:rPr>
      </w:pPr>
      <w:r>
        <w:rPr>
          <w:rFonts w:ascii="Arial" w:hAnsi="Arial" w:cs="Arial"/>
          <w:bCs/>
          <w:sz w:val="22"/>
          <w:szCs w:val="22"/>
          <w:lang w:val="es-PE"/>
        </w:rPr>
        <w:t>Proponer un</w:t>
      </w:r>
      <w:r w:rsidR="00D41FD6">
        <w:rPr>
          <w:rFonts w:ascii="Arial" w:hAnsi="Arial" w:cs="Arial"/>
          <w:bCs/>
          <w:sz w:val="22"/>
          <w:szCs w:val="22"/>
          <w:lang w:val="es-PE"/>
        </w:rPr>
        <w:t>a alternativa de solución</w:t>
      </w:r>
      <w:r w:rsidR="0049001D">
        <w:rPr>
          <w:rFonts w:ascii="Arial" w:hAnsi="Arial" w:cs="Arial"/>
          <w:bCs/>
          <w:sz w:val="22"/>
          <w:szCs w:val="22"/>
          <w:lang w:val="es-PE"/>
        </w:rPr>
        <w:t xml:space="preserve"> estratégica</w:t>
      </w:r>
      <w:r w:rsidR="006C75B4">
        <w:rPr>
          <w:rFonts w:ascii="Arial" w:hAnsi="Arial" w:cs="Arial"/>
          <w:bCs/>
          <w:sz w:val="22"/>
          <w:szCs w:val="22"/>
          <w:lang w:val="es-PE"/>
        </w:rPr>
        <w:t xml:space="preserve"> </w:t>
      </w:r>
      <w:r w:rsidR="0049001D">
        <w:rPr>
          <w:rFonts w:ascii="Arial" w:hAnsi="Arial" w:cs="Arial"/>
          <w:bCs/>
          <w:sz w:val="22"/>
          <w:szCs w:val="22"/>
          <w:lang w:val="es-PE"/>
        </w:rPr>
        <w:t xml:space="preserve">e </w:t>
      </w:r>
      <w:r w:rsidR="006C75B4">
        <w:rPr>
          <w:rFonts w:ascii="Arial" w:hAnsi="Arial" w:cs="Arial"/>
          <w:bCs/>
          <w:sz w:val="22"/>
          <w:szCs w:val="22"/>
          <w:lang w:val="es-PE"/>
        </w:rPr>
        <w:t>innovadora pa</w:t>
      </w:r>
      <w:r>
        <w:rPr>
          <w:rFonts w:ascii="Arial" w:hAnsi="Arial" w:cs="Arial"/>
          <w:bCs/>
          <w:sz w:val="22"/>
          <w:szCs w:val="22"/>
          <w:lang w:val="es-PE"/>
        </w:rPr>
        <w:t>ra</w:t>
      </w:r>
      <w:r w:rsidR="00F31C4C">
        <w:rPr>
          <w:rFonts w:ascii="Arial" w:hAnsi="Arial" w:cs="Arial"/>
          <w:bCs/>
          <w:sz w:val="22"/>
          <w:szCs w:val="22"/>
          <w:lang w:val="es-PE"/>
        </w:rPr>
        <w:t xml:space="preserve"> </w:t>
      </w:r>
      <w:r w:rsidR="006C75B4">
        <w:rPr>
          <w:rFonts w:ascii="Arial" w:hAnsi="Arial" w:cs="Arial"/>
          <w:bCs/>
          <w:sz w:val="22"/>
          <w:szCs w:val="22"/>
          <w:lang w:val="es-PE"/>
        </w:rPr>
        <w:t xml:space="preserve">optimizar </w:t>
      </w:r>
      <w:r w:rsidR="00F31C4C">
        <w:rPr>
          <w:rFonts w:ascii="Arial" w:hAnsi="Arial" w:cs="Arial"/>
          <w:bCs/>
          <w:sz w:val="22"/>
          <w:szCs w:val="22"/>
          <w:lang w:val="es-PE"/>
        </w:rPr>
        <w:t xml:space="preserve">el procesamiento de molibdenita fina con altos contenidos de calcio en yacimientos tipo </w:t>
      </w:r>
      <w:proofErr w:type="spellStart"/>
      <w:r w:rsidR="00F31C4C">
        <w:rPr>
          <w:rFonts w:ascii="Arial" w:hAnsi="Arial" w:cs="Arial"/>
          <w:bCs/>
          <w:sz w:val="22"/>
          <w:szCs w:val="22"/>
          <w:lang w:val="es-PE"/>
        </w:rPr>
        <w:t>skarn</w:t>
      </w:r>
      <w:proofErr w:type="spellEnd"/>
      <w:r w:rsidR="00F31C4C">
        <w:rPr>
          <w:rFonts w:ascii="Arial" w:hAnsi="Arial" w:cs="Arial"/>
          <w:bCs/>
          <w:sz w:val="22"/>
          <w:szCs w:val="22"/>
          <w:lang w:val="es-PE"/>
        </w:rPr>
        <w:t xml:space="preserve"> mediante la implementación de una et</w:t>
      </w:r>
      <w:r w:rsidR="0060124C">
        <w:rPr>
          <w:rFonts w:ascii="Arial" w:hAnsi="Arial" w:cs="Arial"/>
          <w:bCs/>
          <w:sz w:val="22"/>
          <w:szCs w:val="22"/>
          <w:lang w:val="es-PE"/>
        </w:rPr>
        <w:t>apa de clasificación en el circuito</w:t>
      </w:r>
      <w:r w:rsidR="00F31C4C">
        <w:rPr>
          <w:rFonts w:ascii="Arial" w:hAnsi="Arial" w:cs="Arial"/>
          <w:bCs/>
          <w:sz w:val="22"/>
          <w:szCs w:val="22"/>
          <w:lang w:val="es-PE"/>
        </w:rPr>
        <w:t xml:space="preserve"> de flotación diferencial </w:t>
      </w:r>
      <w:r w:rsidR="006A2743">
        <w:rPr>
          <w:rFonts w:ascii="Arial" w:hAnsi="Arial" w:cs="Arial"/>
          <w:bCs/>
          <w:sz w:val="22"/>
          <w:szCs w:val="22"/>
          <w:lang w:val="es-PE"/>
        </w:rPr>
        <w:t>cobre – molibdeno.</w:t>
      </w:r>
    </w:p>
    <w:p w14:paraId="5B2174EB" w14:textId="1115A431" w:rsidR="00F31C4C" w:rsidRPr="001A42BD" w:rsidRDefault="001A42BD" w:rsidP="00643AAE">
      <w:pPr>
        <w:pStyle w:val="Heading2"/>
        <w:rPr>
          <w:lang w:val="es-PE"/>
        </w:rPr>
      </w:pPr>
      <w:r>
        <w:rPr>
          <w:lang w:val="es-PE"/>
        </w:rPr>
        <w:t>Objetivos Específicos</w:t>
      </w:r>
    </w:p>
    <w:p w14:paraId="7222B843" w14:textId="09967076" w:rsidR="00F31C4C" w:rsidRDefault="00F31C4C" w:rsidP="00F31C4C">
      <w:pPr>
        <w:pStyle w:val="ListParagraph"/>
        <w:numPr>
          <w:ilvl w:val="0"/>
          <w:numId w:val="4"/>
        </w:numPr>
        <w:jc w:val="both"/>
        <w:rPr>
          <w:rFonts w:ascii="Arial" w:hAnsi="Arial" w:cs="Arial"/>
          <w:bCs/>
          <w:sz w:val="22"/>
          <w:szCs w:val="22"/>
          <w:lang w:val="es-PE"/>
        </w:rPr>
      </w:pPr>
      <w:r>
        <w:rPr>
          <w:rFonts w:ascii="Arial" w:hAnsi="Arial" w:cs="Arial"/>
          <w:bCs/>
          <w:sz w:val="22"/>
          <w:szCs w:val="22"/>
          <w:lang w:val="es-PE"/>
        </w:rPr>
        <w:t xml:space="preserve">Caracterizar por malla valorada </w:t>
      </w:r>
      <w:r w:rsidR="006C75B4">
        <w:rPr>
          <w:rFonts w:ascii="Arial" w:hAnsi="Arial" w:cs="Arial"/>
          <w:bCs/>
          <w:sz w:val="22"/>
          <w:szCs w:val="22"/>
          <w:lang w:val="es-PE"/>
        </w:rPr>
        <w:t>los flujos d</w:t>
      </w:r>
      <w:r>
        <w:rPr>
          <w:rFonts w:ascii="Arial" w:hAnsi="Arial" w:cs="Arial"/>
          <w:bCs/>
          <w:sz w:val="22"/>
          <w:szCs w:val="22"/>
          <w:lang w:val="es-PE"/>
        </w:rPr>
        <w:t xml:space="preserve">el circuito de </w:t>
      </w:r>
      <w:r w:rsidR="006C75B4">
        <w:rPr>
          <w:rFonts w:ascii="Arial" w:hAnsi="Arial" w:cs="Arial"/>
          <w:bCs/>
          <w:sz w:val="22"/>
          <w:szCs w:val="22"/>
          <w:lang w:val="es-PE"/>
        </w:rPr>
        <w:t xml:space="preserve">separación cobre - </w:t>
      </w:r>
      <w:r>
        <w:rPr>
          <w:rFonts w:ascii="Arial" w:hAnsi="Arial" w:cs="Arial"/>
          <w:bCs/>
          <w:sz w:val="22"/>
          <w:szCs w:val="22"/>
          <w:lang w:val="es-PE"/>
        </w:rPr>
        <w:t xml:space="preserve">molibdeno en escenarios de buena y mala </w:t>
      </w:r>
      <w:r w:rsidR="006C75B4">
        <w:rPr>
          <w:rFonts w:ascii="Arial" w:hAnsi="Arial" w:cs="Arial"/>
          <w:bCs/>
          <w:sz w:val="22"/>
          <w:szCs w:val="22"/>
          <w:lang w:val="es-PE"/>
        </w:rPr>
        <w:t>respuesta metalúrgica</w:t>
      </w:r>
      <w:r>
        <w:rPr>
          <w:rFonts w:ascii="Arial" w:hAnsi="Arial" w:cs="Arial"/>
          <w:bCs/>
          <w:sz w:val="22"/>
          <w:szCs w:val="22"/>
          <w:lang w:val="es-PE"/>
        </w:rPr>
        <w:t>.</w:t>
      </w:r>
    </w:p>
    <w:p w14:paraId="4C9C5BF1" w14:textId="455006A9" w:rsidR="00E70586" w:rsidRPr="00643AAE" w:rsidRDefault="00F31C4C" w:rsidP="00643AAE">
      <w:pPr>
        <w:pStyle w:val="ListParagraph"/>
        <w:numPr>
          <w:ilvl w:val="0"/>
          <w:numId w:val="4"/>
        </w:numPr>
        <w:spacing w:after="240"/>
        <w:jc w:val="both"/>
        <w:rPr>
          <w:rFonts w:ascii="Arial" w:hAnsi="Arial" w:cs="Arial"/>
          <w:bCs/>
          <w:sz w:val="22"/>
          <w:szCs w:val="22"/>
          <w:lang w:val="es-PE"/>
        </w:rPr>
      </w:pPr>
      <w:r>
        <w:rPr>
          <w:rFonts w:ascii="Arial" w:hAnsi="Arial" w:cs="Arial"/>
          <w:bCs/>
          <w:sz w:val="22"/>
          <w:szCs w:val="22"/>
          <w:lang w:val="es-PE"/>
        </w:rPr>
        <w:t xml:space="preserve">Demostrar </w:t>
      </w:r>
      <w:r w:rsidR="006C75B4">
        <w:rPr>
          <w:rFonts w:ascii="Arial" w:hAnsi="Arial" w:cs="Arial"/>
          <w:bCs/>
          <w:sz w:val="22"/>
          <w:szCs w:val="22"/>
          <w:lang w:val="es-PE"/>
        </w:rPr>
        <w:t xml:space="preserve">el incremento significativo de la </w:t>
      </w:r>
      <w:r w:rsidR="006A2743">
        <w:rPr>
          <w:rFonts w:ascii="Arial" w:hAnsi="Arial" w:cs="Arial"/>
          <w:bCs/>
          <w:sz w:val="22"/>
          <w:szCs w:val="22"/>
          <w:lang w:val="es-PE"/>
        </w:rPr>
        <w:t xml:space="preserve">recuperación de molibdeno y </w:t>
      </w:r>
      <w:r w:rsidR="006C75B4">
        <w:rPr>
          <w:rFonts w:ascii="Arial" w:hAnsi="Arial" w:cs="Arial"/>
          <w:bCs/>
          <w:sz w:val="22"/>
          <w:szCs w:val="22"/>
          <w:lang w:val="es-PE"/>
        </w:rPr>
        <w:t xml:space="preserve">mejora </w:t>
      </w:r>
      <w:r w:rsidR="006A2743">
        <w:rPr>
          <w:rFonts w:ascii="Arial" w:hAnsi="Arial" w:cs="Arial"/>
          <w:bCs/>
          <w:sz w:val="22"/>
          <w:szCs w:val="22"/>
          <w:lang w:val="es-PE"/>
        </w:rPr>
        <w:t>de la</w:t>
      </w:r>
      <w:r w:rsidR="006C75B4">
        <w:rPr>
          <w:rFonts w:ascii="Arial" w:hAnsi="Arial" w:cs="Arial"/>
          <w:bCs/>
          <w:sz w:val="22"/>
          <w:szCs w:val="22"/>
          <w:lang w:val="es-PE"/>
        </w:rPr>
        <w:t xml:space="preserve"> calidad de concentrado final de molibdeno</w:t>
      </w:r>
      <w:r w:rsidR="006A2743">
        <w:rPr>
          <w:rFonts w:ascii="Arial" w:hAnsi="Arial" w:cs="Arial"/>
          <w:bCs/>
          <w:sz w:val="22"/>
          <w:szCs w:val="22"/>
          <w:lang w:val="es-PE"/>
        </w:rPr>
        <w:t>;</w:t>
      </w:r>
      <w:r w:rsidR="006C75B4">
        <w:rPr>
          <w:rFonts w:ascii="Arial" w:hAnsi="Arial" w:cs="Arial"/>
          <w:bCs/>
          <w:sz w:val="22"/>
          <w:szCs w:val="22"/>
          <w:lang w:val="es-PE"/>
        </w:rPr>
        <w:t xml:space="preserve"> por lo tanto</w:t>
      </w:r>
      <w:r w:rsidR="0049001D">
        <w:rPr>
          <w:rFonts w:ascii="Arial" w:hAnsi="Arial" w:cs="Arial"/>
          <w:bCs/>
          <w:sz w:val="22"/>
          <w:szCs w:val="22"/>
          <w:lang w:val="es-PE"/>
        </w:rPr>
        <w:t>,</w:t>
      </w:r>
      <w:r w:rsidR="006C75B4">
        <w:rPr>
          <w:rFonts w:ascii="Arial" w:hAnsi="Arial" w:cs="Arial"/>
          <w:bCs/>
          <w:sz w:val="22"/>
          <w:szCs w:val="22"/>
          <w:lang w:val="es-PE"/>
        </w:rPr>
        <w:t xml:space="preserve"> el incremento </w:t>
      </w:r>
      <w:r>
        <w:rPr>
          <w:rFonts w:ascii="Arial" w:hAnsi="Arial" w:cs="Arial"/>
          <w:bCs/>
          <w:sz w:val="22"/>
          <w:szCs w:val="22"/>
          <w:lang w:val="es-PE"/>
        </w:rPr>
        <w:t xml:space="preserve">en la producción de </w:t>
      </w:r>
      <w:r w:rsidR="006C75B4">
        <w:rPr>
          <w:rFonts w:ascii="Arial" w:hAnsi="Arial" w:cs="Arial"/>
          <w:bCs/>
          <w:sz w:val="22"/>
          <w:szCs w:val="22"/>
          <w:lang w:val="es-PE"/>
        </w:rPr>
        <w:t xml:space="preserve">metal de </w:t>
      </w:r>
      <w:r>
        <w:rPr>
          <w:rFonts w:ascii="Arial" w:hAnsi="Arial" w:cs="Arial"/>
          <w:bCs/>
          <w:sz w:val="22"/>
          <w:szCs w:val="22"/>
          <w:lang w:val="es-PE"/>
        </w:rPr>
        <w:t>Molibdeno con la implementación de la etapa de clasificación.</w:t>
      </w:r>
    </w:p>
    <w:p w14:paraId="5B984E3B" w14:textId="52BC92D8" w:rsidR="001A42BD" w:rsidRDefault="001A42BD" w:rsidP="00C85AF1">
      <w:pPr>
        <w:pStyle w:val="Heading1"/>
        <w:rPr>
          <w:lang w:val="es-PE"/>
        </w:rPr>
      </w:pPr>
      <w:r w:rsidRPr="001A42BD">
        <w:rPr>
          <w:lang w:val="es-PE"/>
        </w:rPr>
        <w:t>Compilación de Datos y Desarrollo del Trabajo</w:t>
      </w:r>
    </w:p>
    <w:p w14:paraId="37BFBED7" w14:textId="6B0AD7D1" w:rsidR="008C39C1" w:rsidRDefault="001A42BD" w:rsidP="00643AAE">
      <w:pPr>
        <w:pStyle w:val="Heading2"/>
        <w:rPr>
          <w:lang w:val="es-PE"/>
        </w:rPr>
      </w:pPr>
      <w:r>
        <w:rPr>
          <w:iCs/>
        </w:rPr>
        <w:t>D</w:t>
      </w:r>
      <w:proofErr w:type="spellStart"/>
      <w:r>
        <w:rPr>
          <w:lang w:val="es-PE"/>
        </w:rPr>
        <w:t>efinición</w:t>
      </w:r>
      <w:proofErr w:type="spellEnd"/>
      <w:r w:rsidR="008C39C1">
        <w:rPr>
          <w:lang w:val="es-PE"/>
        </w:rPr>
        <w:t xml:space="preserve"> de oportunidad de mejora</w:t>
      </w:r>
    </w:p>
    <w:p w14:paraId="1BEDE133" w14:textId="2776B3C6" w:rsidR="005E0B0D" w:rsidRDefault="00A91CE9" w:rsidP="005E0B0D">
      <w:pPr>
        <w:spacing w:after="240"/>
        <w:jc w:val="both"/>
        <w:rPr>
          <w:rFonts w:ascii="Arial" w:hAnsi="Arial" w:cs="Arial"/>
          <w:bCs/>
          <w:sz w:val="22"/>
          <w:szCs w:val="22"/>
          <w:lang w:val="es-PE"/>
        </w:rPr>
      </w:pPr>
      <w:r>
        <w:rPr>
          <w:rFonts w:ascii="Arial" w:hAnsi="Arial" w:cs="Arial"/>
          <w:bCs/>
          <w:sz w:val="22"/>
          <w:szCs w:val="22"/>
          <w:lang w:val="es-PE"/>
        </w:rPr>
        <w:t xml:space="preserve">Como se muestra en la Figura </w:t>
      </w:r>
      <w:r w:rsidR="00396FD5">
        <w:rPr>
          <w:rFonts w:ascii="Arial" w:hAnsi="Arial" w:cs="Arial"/>
          <w:bCs/>
          <w:sz w:val="22"/>
          <w:szCs w:val="22"/>
          <w:lang w:val="es-PE"/>
        </w:rPr>
        <w:t>11</w:t>
      </w:r>
      <w:r w:rsidR="00A333BA" w:rsidRPr="00A333BA">
        <w:rPr>
          <w:rFonts w:ascii="Arial" w:hAnsi="Arial" w:cs="Arial"/>
          <w:bCs/>
          <w:sz w:val="22"/>
          <w:szCs w:val="22"/>
          <w:lang w:val="es-PE"/>
        </w:rPr>
        <w:t xml:space="preserve">, durante el año 2023 se registró un déficit de contenido metálico de molibdeno del 27 % [3] respecto al presupuesto [5]. Este resultado se atribuye principalmente a las bajas recuperaciones y a grados no comerciales de molibdeno, asociados a la presencia de molibdenita fina y a altos contenidos de calcio en el concentrado final de molibdeno. Este diagnóstico preliminar se desarrolla con mayor detalle en la sección 3.3, </w:t>
      </w:r>
      <w:r w:rsidR="00A333BA" w:rsidRPr="00A333BA">
        <w:rPr>
          <w:rFonts w:ascii="Arial" w:hAnsi="Arial" w:cs="Arial"/>
          <w:bCs/>
          <w:i/>
          <w:sz w:val="22"/>
          <w:szCs w:val="22"/>
          <w:lang w:val="es-PE"/>
        </w:rPr>
        <w:t>Caracterización por malla valorada</w:t>
      </w:r>
      <w:r w:rsidR="00A333BA" w:rsidRPr="00A333BA">
        <w:rPr>
          <w:rFonts w:ascii="Arial" w:hAnsi="Arial" w:cs="Arial"/>
          <w:bCs/>
          <w:sz w:val="22"/>
          <w:szCs w:val="22"/>
          <w:lang w:val="es-PE"/>
        </w:rPr>
        <w:t>.</w:t>
      </w:r>
    </w:p>
    <w:p w14:paraId="5619BE22" w14:textId="5E85735C" w:rsidR="008C39C1" w:rsidRDefault="008C39C1" w:rsidP="005E0B0D">
      <w:pPr>
        <w:jc w:val="center"/>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76FE8D1C" wp14:editId="3781BA83">
            <wp:extent cx="1365662" cy="1800860"/>
            <wp:effectExtent l="0" t="0" r="6350"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1477212" cy="1947957"/>
                    </a:xfrm>
                    <a:prstGeom prst="rect">
                      <a:avLst/>
                    </a:prstGeom>
                    <a:noFill/>
                  </pic:spPr>
                </pic:pic>
              </a:graphicData>
            </a:graphic>
          </wp:inline>
        </w:drawing>
      </w:r>
    </w:p>
    <w:p w14:paraId="52D396CD" w14:textId="514EC6BC" w:rsidR="008C39C1" w:rsidRDefault="00A91CE9" w:rsidP="00A91CE9">
      <w:pPr>
        <w:jc w:val="center"/>
        <w:rPr>
          <w:rFonts w:ascii="Arial" w:hAnsi="Arial" w:cs="Arial"/>
          <w:bCs/>
          <w:sz w:val="22"/>
          <w:szCs w:val="22"/>
          <w:lang w:val="es-PE"/>
        </w:rPr>
      </w:pPr>
      <w:r>
        <w:rPr>
          <w:rFonts w:ascii="Arial" w:hAnsi="Arial" w:cs="Arial"/>
          <w:bCs/>
          <w:sz w:val="22"/>
          <w:szCs w:val="22"/>
          <w:lang w:val="es-PE"/>
        </w:rPr>
        <w:t xml:space="preserve">Figura. </w:t>
      </w:r>
      <w:r w:rsidR="00396FD5">
        <w:rPr>
          <w:rFonts w:ascii="Arial" w:hAnsi="Arial" w:cs="Arial"/>
          <w:bCs/>
          <w:sz w:val="22"/>
          <w:szCs w:val="22"/>
          <w:lang w:val="es-PE"/>
        </w:rPr>
        <w:t>11</w:t>
      </w:r>
      <w:r w:rsidR="008C39C1" w:rsidRPr="008C39C1">
        <w:rPr>
          <w:rFonts w:ascii="Arial" w:hAnsi="Arial" w:cs="Arial"/>
          <w:bCs/>
          <w:sz w:val="22"/>
          <w:szCs w:val="22"/>
          <w:lang w:val="es-PE"/>
        </w:rPr>
        <w:t xml:space="preserve"> </w:t>
      </w:r>
      <w:r w:rsidR="004E51D6" w:rsidRPr="008C39C1">
        <w:rPr>
          <w:rFonts w:ascii="Arial" w:hAnsi="Arial" w:cs="Arial"/>
          <w:bCs/>
          <w:sz w:val="22"/>
          <w:szCs w:val="22"/>
          <w:lang w:val="es-PE"/>
        </w:rPr>
        <w:t>producción</w:t>
      </w:r>
      <w:r w:rsidR="008C39C1" w:rsidRPr="008C39C1">
        <w:rPr>
          <w:rFonts w:ascii="Arial" w:hAnsi="Arial" w:cs="Arial"/>
          <w:bCs/>
          <w:sz w:val="22"/>
          <w:szCs w:val="22"/>
          <w:lang w:val="es-PE"/>
        </w:rPr>
        <w:t xml:space="preserve"> de Mo 2023, Ton.</w:t>
      </w:r>
    </w:p>
    <w:p w14:paraId="03E3F6FD" w14:textId="54EC3D9A" w:rsidR="00A91CE9" w:rsidRDefault="00070D3A" w:rsidP="007F3286">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0E4CB635" w14:textId="7A58B8C4" w:rsidR="00C47285" w:rsidRDefault="00A333BA" w:rsidP="00C47285">
      <w:pPr>
        <w:spacing w:after="240"/>
        <w:jc w:val="both"/>
        <w:rPr>
          <w:rFonts w:ascii="Arial" w:hAnsi="Arial" w:cs="Arial"/>
          <w:bCs/>
          <w:sz w:val="22"/>
          <w:szCs w:val="22"/>
          <w:lang w:val="es-PE"/>
        </w:rPr>
      </w:pPr>
      <w:r w:rsidRPr="00A333BA">
        <w:rPr>
          <w:rFonts w:ascii="Arial" w:hAnsi="Arial" w:cs="Arial"/>
          <w:bCs/>
          <w:sz w:val="22"/>
          <w:szCs w:val="22"/>
          <w:lang w:val="es-PE"/>
        </w:rPr>
        <w:t>Asimismo, a inicios de 2024 se presentaron escenarios en los que el grado de Mo en el concentrado final fue infe</w:t>
      </w:r>
      <w:r w:rsidR="00070D3A">
        <w:rPr>
          <w:rFonts w:ascii="Arial" w:hAnsi="Arial" w:cs="Arial"/>
          <w:bCs/>
          <w:sz w:val="22"/>
          <w:szCs w:val="22"/>
          <w:lang w:val="es-PE"/>
        </w:rPr>
        <w:t>rior al 45 %, alcanzando</w:t>
      </w:r>
      <w:r w:rsidRPr="00A333BA">
        <w:rPr>
          <w:rFonts w:ascii="Arial" w:hAnsi="Arial" w:cs="Arial"/>
          <w:bCs/>
          <w:sz w:val="22"/>
          <w:szCs w:val="22"/>
          <w:lang w:val="es-PE"/>
        </w:rPr>
        <w:t xml:space="preserve"> v</w:t>
      </w:r>
      <w:r w:rsidR="00070D3A">
        <w:rPr>
          <w:rFonts w:ascii="Arial" w:hAnsi="Arial" w:cs="Arial"/>
          <w:bCs/>
          <w:sz w:val="22"/>
          <w:szCs w:val="22"/>
          <w:lang w:val="es-PE"/>
        </w:rPr>
        <w:t>alores</w:t>
      </w:r>
      <w:r w:rsidR="00A91CE9">
        <w:rPr>
          <w:rFonts w:ascii="Arial" w:hAnsi="Arial" w:cs="Arial"/>
          <w:bCs/>
          <w:sz w:val="22"/>
          <w:szCs w:val="22"/>
          <w:lang w:val="es-PE"/>
        </w:rPr>
        <w:t xml:space="preserve"> cercanos al 38 % (Figura </w:t>
      </w:r>
      <w:r w:rsidR="00396FD5">
        <w:rPr>
          <w:rFonts w:ascii="Arial" w:hAnsi="Arial" w:cs="Arial"/>
          <w:bCs/>
          <w:sz w:val="22"/>
          <w:szCs w:val="22"/>
          <w:lang w:val="es-PE"/>
        </w:rPr>
        <w:t>12</w:t>
      </w:r>
      <w:r>
        <w:rPr>
          <w:rFonts w:ascii="Arial" w:hAnsi="Arial" w:cs="Arial"/>
          <w:bCs/>
          <w:sz w:val="22"/>
          <w:szCs w:val="22"/>
          <w:lang w:val="es-PE"/>
        </w:rPr>
        <w:t>)</w:t>
      </w:r>
      <w:r w:rsidR="00C47285">
        <w:rPr>
          <w:rFonts w:ascii="Arial" w:hAnsi="Arial" w:cs="Arial"/>
          <w:bCs/>
          <w:sz w:val="22"/>
          <w:szCs w:val="22"/>
          <w:lang w:val="es-PE"/>
        </w:rPr>
        <w:t>.</w:t>
      </w:r>
    </w:p>
    <w:p w14:paraId="078F137F" w14:textId="19A42AFA" w:rsidR="00C47285" w:rsidRDefault="00C47285" w:rsidP="00A333BA">
      <w:pPr>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5B724628" wp14:editId="1EF9C771">
            <wp:extent cx="3401860" cy="2209800"/>
            <wp:effectExtent l="0" t="0" r="8255"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598489" cy="2337527"/>
                    </a:xfrm>
                    <a:prstGeom prst="rect">
                      <a:avLst/>
                    </a:prstGeom>
                    <a:noFill/>
                  </pic:spPr>
                </pic:pic>
              </a:graphicData>
            </a:graphic>
          </wp:inline>
        </w:drawing>
      </w:r>
    </w:p>
    <w:p w14:paraId="3E5F3073" w14:textId="6876F2A9" w:rsidR="00070D3A" w:rsidRDefault="00A91CE9" w:rsidP="00070D3A">
      <w:pPr>
        <w:jc w:val="center"/>
        <w:rPr>
          <w:rFonts w:ascii="Arial" w:hAnsi="Arial" w:cs="Arial"/>
          <w:bCs/>
          <w:sz w:val="22"/>
          <w:szCs w:val="22"/>
          <w:lang w:val="es-PE"/>
        </w:rPr>
      </w:pPr>
      <w:r>
        <w:rPr>
          <w:rFonts w:ascii="Arial" w:hAnsi="Arial" w:cs="Arial"/>
          <w:bCs/>
          <w:sz w:val="22"/>
          <w:szCs w:val="22"/>
          <w:lang w:val="es-PE"/>
        </w:rPr>
        <w:t xml:space="preserve">Figura. </w:t>
      </w:r>
      <w:r w:rsidR="00396FD5">
        <w:rPr>
          <w:rFonts w:ascii="Arial" w:hAnsi="Arial" w:cs="Arial"/>
          <w:bCs/>
          <w:sz w:val="22"/>
          <w:szCs w:val="22"/>
          <w:lang w:val="es-PE"/>
        </w:rPr>
        <w:t>12</w:t>
      </w:r>
      <w:r w:rsidR="00A333BA" w:rsidRPr="008C39C1">
        <w:rPr>
          <w:rFonts w:ascii="Arial" w:hAnsi="Arial" w:cs="Arial"/>
          <w:bCs/>
          <w:sz w:val="22"/>
          <w:szCs w:val="22"/>
          <w:lang w:val="es-PE"/>
        </w:rPr>
        <w:t xml:space="preserve"> </w:t>
      </w:r>
      <w:r w:rsidR="00800547">
        <w:rPr>
          <w:rFonts w:ascii="Arial" w:hAnsi="Arial" w:cs="Arial"/>
          <w:bCs/>
          <w:sz w:val="22"/>
          <w:szCs w:val="22"/>
          <w:lang w:val="es-PE"/>
        </w:rPr>
        <w:t>grado</w:t>
      </w:r>
      <w:r w:rsidR="00A333BA">
        <w:rPr>
          <w:rFonts w:ascii="Arial" w:hAnsi="Arial" w:cs="Arial"/>
          <w:bCs/>
          <w:sz w:val="22"/>
          <w:szCs w:val="22"/>
          <w:lang w:val="es-PE"/>
        </w:rPr>
        <w:t xml:space="preserve"> de</w:t>
      </w:r>
      <w:r w:rsidR="00A333BA" w:rsidRPr="008C39C1">
        <w:rPr>
          <w:rFonts w:ascii="Arial" w:hAnsi="Arial" w:cs="Arial"/>
          <w:bCs/>
          <w:sz w:val="22"/>
          <w:szCs w:val="22"/>
          <w:lang w:val="es-PE"/>
        </w:rPr>
        <w:t xml:space="preserve"> Mo </w:t>
      </w:r>
      <w:r w:rsidR="00A333BA">
        <w:rPr>
          <w:rFonts w:ascii="Arial" w:hAnsi="Arial" w:cs="Arial"/>
          <w:bCs/>
          <w:sz w:val="22"/>
          <w:szCs w:val="22"/>
          <w:lang w:val="es-PE"/>
        </w:rPr>
        <w:t>concentrado final Ene -</w:t>
      </w:r>
      <w:r w:rsidR="00A333BA" w:rsidRPr="008C39C1">
        <w:rPr>
          <w:rFonts w:ascii="Arial" w:hAnsi="Arial" w:cs="Arial"/>
          <w:bCs/>
          <w:sz w:val="22"/>
          <w:szCs w:val="22"/>
          <w:lang w:val="es-PE"/>
        </w:rPr>
        <w:t>202</w:t>
      </w:r>
      <w:r w:rsidR="00A333BA">
        <w:rPr>
          <w:rFonts w:ascii="Arial" w:hAnsi="Arial" w:cs="Arial"/>
          <w:bCs/>
          <w:sz w:val="22"/>
          <w:szCs w:val="22"/>
          <w:lang w:val="es-PE"/>
        </w:rPr>
        <w:t>4</w:t>
      </w:r>
      <w:r w:rsidR="00A333BA" w:rsidRPr="008C39C1">
        <w:rPr>
          <w:rFonts w:ascii="Arial" w:hAnsi="Arial" w:cs="Arial"/>
          <w:bCs/>
          <w:sz w:val="22"/>
          <w:szCs w:val="22"/>
          <w:lang w:val="es-PE"/>
        </w:rPr>
        <w:t>.</w:t>
      </w:r>
      <w:r w:rsidR="00070D3A">
        <w:rPr>
          <w:rFonts w:ascii="Arial" w:hAnsi="Arial" w:cs="Arial"/>
          <w:bCs/>
          <w:sz w:val="22"/>
          <w:szCs w:val="22"/>
          <w:lang w:val="es-PE"/>
        </w:rPr>
        <w:t xml:space="preserve"> </w:t>
      </w:r>
    </w:p>
    <w:p w14:paraId="57799E2F" w14:textId="0D8CE3A2" w:rsidR="00070D3A" w:rsidRDefault="00070D3A" w:rsidP="00070D3A">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74CBE913" w14:textId="0F156FBF" w:rsidR="0076292D" w:rsidRDefault="00F66780" w:rsidP="00070D3A">
      <w:pPr>
        <w:spacing w:after="240"/>
        <w:jc w:val="center"/>
        <w:rPr>
          <w:rFonts w:ascii="Arial" w:hAnsi="Arial" w:cs="Arial"/>
          <w:bCs/>
          <w:sz w:val="22"/>
          <w:szCs w:val="22"/>
          <w:lang w:val="es-PE"/>
        </w:rPr>
      </w:pPr>
      <w:r w:rsidRPr="00F66780">
        <w:rPr>
          <w:rFonts w:ascii="Arial" w:hAnsi="Arial" w:cs="Arial"/>
          <w:bCs/>
          <w:noProof/>
          <w:sz w:val="22"/>
          <w:szCs w:val="22"/>
          <w:lang w:val="es-PE"/>
        </w:rPr>
        <w:drawing>
          <wp:inline distT="0" distB="0" distL="0" distR="0" wp14:anchorId="446CA32A" wp14:editId="77892F71">
            <wp:extent cx="3361055" cy="2371725"/>
            <wp:effectExtent l="0" t="0" r="0" b="9525"/>
            <wp:docPr id="14284235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423535" name=""/>
                    <pic:cNvPicPr/>
                  </pic:nvPicPr>
                  <pic:blipFill>
                    <a:blip r:embed="rId30"/>
                    <a:stretch>
                      <a:fillRect/>
                    </a:stretch>
                  </pic:blipFill>
                  <pic:spPr>
                    <a:xfrm>
                      <a:off x="0" y="0"/>
                      <a:ext cx="3499954" cy="2469739"/>
                    </a:xfrm>
                    <a:prstGeom prst="rect">
                      <a:avLst/>
                    </a:prstGeom>
                  </pic:spPr>
                </pic:pic>
              </a:graphicData>
            </a:graphic>
          </wp:inline>
        </w:drawing>
      </w:r>
    </w:p>
    <w:p w14:paraId="0DA7CC7D" w14:textId="5EBC19BF" w:rsidR="00762B3E" w:rsidRDefault="00762B3E" w:rsidP="00762B3E">
      <w:pPr>
        <w:jc w:val="center"/>
        <w:rPr>
          <w:rFonts w:ascii="Arial" w:hAnsi="Arial" w:cs="Arial"/>
          <w:bCs/>
          <w:sz w:val="22"/>
          <w:szCs w:val="22"/>
          <w:lang w:val="es-PE"/>
        </w:rPr>
      </w:pPr>
      <w:r>
        <w:rPr>
          <w:rFonts w:ascii="Arial" w:hAnsi="Arial" w:cs="Arial"/>
          <w:bCs/>
          <w:sz w:val="22"/>
          <w:szCs w:val="22"/>
          <w:lang w:val="es-PE"/>
        </w:rPr>
        <w:t>Figura. 13</w:t>
      </w:r>
      <w:r w:rsidRPr="008C39C1">
        <w:rPr>
          <w:rFonts w:ascii="Arial" w:hAnsi="Arial" w:cs="Arial"/>
          <w:bCs/>
          <w:sz w:val="22"/>
          <w:szCs w:val="22"/>
          <w:lang w:val="es-PE"/>
        </w:rPr>
        <w:t xml:space="preserve"> </w:t>
      </w:r>
      <w:r w:rsidR="0093778F">
        <w:rPr>
          <w:rFonts w:ascii="Arial" w:hAnsi="Arial" w:cs="Arial"/>
          <w:bCs/>
          <w:sz w:val="22"/>
          <w:szCs w:val="22"/>
          <w:lang w:val="es-PE"/>
        </w:rPr>
        <w:t>recuperación</w:t>
      </w:r>
      <w:r>
        <w:rPr>
          <w:rFonts w:ascii="Arial" w:hAnsi="Arial" w:cs="Arial"/>
          <w:bCs/>
          <w:sz w:val="22"/>
          <w:szCs w:val="22"/>
          <w:lang w:val="es-PE"/>
        </w:rPr>
        <w:t xml:space="preserve"> de Mo en el circuito de separación - </w:t>
      </w:r>
      <w:r w:rsidRPr="008C39C1">
        <w:rPr>
          <w:rFonts w:ascii="Arial" w:hAnsi="Arial" w:cs="Arial"/>
          <w:bCs/>
          <w:sz w:val="22"/>
          <w:szCs w:val="22"/>
          <w:lang w:val="es-PE"/>
        </w:rPr>
        <w:t>202</w:t>
      </w:r>
      <w:r>
        <w:rPr>
          <w:rFonts w:ascii="Arial" w:hAnsi="Arial" w:cs="Arial"/>
          <w:bCs/>
          <w:sz w:val="22"/>
          <w:szCs w:val="22"/>
          <w:lang w:val="es-PE"/>
        </w:rPr>
        <w:t>3</w:t>
      </w:r>
      <w:r w:rsidRPr="008C39C1">
        <w:rPr>
          <w:rFonts w:ascii="Arial" w:hAnsi="Arial" w:cs="Arial"/>
          <w:bCs/>
          <w:sz w:val="22"/>
          <w:szCs w:val="22"/>
          <w:lang w:val="es-PE"/>
        </w:rPr>
        <w:t>.</w:t>
      </w:r>
      <w:r>
        <w:rPr>
          <w:rFonts w:ascii="Arial" w:hAnsi="Arial" w:cs="Arial"/>
          <w:bCs/>
          <w:sz w:val="22"/>
          <w:szCs w:val="22"/>
          <w:lang w:val="es-PE"/>
        </w:rPr>
        <w:t xml:space="preserve"> </w:t>
      </w:r>
    </w:p>
    <w:p w14:paraId="795C9021" w14:textId="77777777" w:rsidR="00762B3E" w:rsidRDefault="00762B3E" w:rsidP="00762B3E">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7BCA6B63" w14:textId="77777777" w:rsidR="00861E00" w:rsidRDefault="00861E00" w:rsidP="00A333BA">
      <w:pPr>
        <w:spacing w:after="240"/>
        <w:jc w:val="both"/>
        <w:rPr>
          <w:rFonts w:ascii="Arial" w:hAnsi="Arial" w:cs="Arial"/>
          <w:bCs/>
          <w:sz w:val="22"/>
          <w:szCs w:val="22"/>
          <w:lang w:val="es-PE"/>
        </w:rPr>
      </w:pPr>
      <w:r w:rsidRPr="00861E00">
        <w:rPr>
          <w:rFonts w:ascii="Arial" w:hAnsi="Arial" w:cs="Arial"/>
          <w:bCs/>
          <w:sz w:val="22"/>
          <w:szCs w:val="22"/>
          <w:lang w:val="es-PE"/>
        </w:rPr>
        <w:t>La Figura 13 presenta un diagrama de cajas que compara los datos de buena y baja recuperación de molibdeno en el circuito de separación. La diferencia principal en la recuperación de Mo entre ambos escenarios se relaciona con el P80: en condiciones de mala recuperación, la media del P80 es de 35 µm, mientras que en condiciones de buena recuperación alcanza 47 µm. Asimismo, la recuperación de molibdeno disminuye significativamente, pasando de aproximadamente 97 % a 47 % en el escenario de baja recuperación.</w:t>
      </w:r>
    </w:p>
    <w:p w14:paraId="2D20DADA" w14:textId="35574AFC" w:rsidR="00C47285" w:rsidRDefault="00A333BA" w:rsidP="00A333BA">
      <w:pPr>
        <w:spacing w:after="240"/>
        <w:jc w:val="both"/>
        <w:rPr>
          <w:rFonts w:ascii="Arial" w:hAnsi="Arial" w:cs="Arial"/>
          <w:bCs/>
          <w:sz w:val="22"/>
          <w:szCs w:val="22"/>
          <w:lang w:val="es-PE"/>
        </w:rPr>
      </w:pPr>
      <w:r>
        <w:rPr>
          <w:rFonts w:ascii="Arial" w:hAnsi="Arial" w:cs="Arial"/>
          <w:bCs/>
          <w:sz w:val="22"/>
          <w:szCs w:val="22"/>
          <w:lang w:val="es-PE"/>
        </w:rPr>
        <w:t>Estos antecedentes plantearon</w:t>
      </w:r>
      <w:r w:rsidRPr="00A333BA">
        <w:rPr>
          <w:rFonts w:ascii="Arial" w:hAnsi="Arial" w:cs="Arial"/>
          <w:bCs/>
          <w:sz w:val="22"/>
          <w:szCs w:val="22"/>
          <w:lang w:val="es-PE"/>
        </w:rPr>
        <w:t xml:space="preserve"> un desafío importante para </w:t>
      </w:r>
      <w:r w:rsidR="0049001D">
        <w:rPr>
          <w:rFonts w:ascii="Arial" w:hAnsi="Arial" w:cs="Arial"/>
          <w:bCs/>
          <w:sz w:val="22"/>
          <w:szCs w:val="22"/>
          <w:lang w:val="es-PE"/>
        </w:rPr>
        <w:t xml:space="preserve">el </w:t>
      </w:r>
      <w:r w:rsidRPr="00A333BA">
        <w:rPr>
          <w:rFonts w:ascii="Arial" w:hAnsi="Arial" w:cs="Arial"/>
          <w:bCs/>
          <w:sz w:val="22"/>
          <w:szCs w:val="22"/>
          <w:lang w:val="es-PE"/>
        </w:rPr>
        <w:t>2024, destacando la necesidad de optimizar las condiciones operativas del proceso con el fin de mejorar la recuperación y calidad del concentrado de molibdeno</w:t>
      </w:r>
      <w:r>
        <w:rPr>
          <w:rFonts w:ascii="Arial" w:hAnsi="Arial" w:cs="Arial"/>
          <w:bCs/>
          <w:sz w:val="22"/>
          <w:szCs w:val="22"/>
          <w:lang w:val="es-PE"/>
        </w:rPr>
        <w:t xml:space="preserve"> buscando soluciones innovadoras que no han sido aplicadas en otras plantas concentradoras</w:t>
      </w:r>
      <w:r w:rsidR="00861E00">
        <w:rPr>
          <w:rFonts w:ascii="Arial" w:hAnsi="Arial" w:cs="Arial"/>
          <w:bCs/>
          <w:sz w:val="22"/>
          <w:szCs w:val="22"/>
          <w:lang w:val="es-PE"/>
        </w:rPr>
        <w:t xml:space="preserve"> para el procesamiento de molibdenita fina</w:t>
      </w:r>
      <w:r w:rsidR="00C47285" w:rsidRPr="005E0B0D">
        <w:rPr>
          <w:rFonts w:ascii="Arial" w:hAnsi="Arial" w:cs="Arial"/>
          <w:bCs/>
          <w:sz w:val="22"/>
          <w:szCs w:val="22"/>
          <w:lang w:val="es-PE"/>
        </w:rPr>
        <w:t>.</w:t>
      </w:r>
    </w:p>
    <w:p w14:paraId="4D566E8A" w14:textId="1B8B0E1F" w:rsidR="008C39C1" w:rsidRDefault="008C39C1" w:rsidP="00643AAE">
      <w:pPr>
        <w:pStyle w:val="Heading2"/>
        <w:rPr>
          <w:lang w:val="es-PE"/>
        </w:rPr>
      </w:pPr>
      <w:r w:rsidRPr="008C39C1">
        <w:rPr>
          <w:lang w:val="es-PE"/>
        </w:rPr>
        <w:lastRenderedPageBreak/>
        <w:t>Diagrama de flujo del circuito de flotación de Mo.</w:t>
      </w:r>
    </w:p>
    <w:p w14:paraId="515FE71A" w14:textId="0DC63E99" w:rsidR="008C39C1" w:rsidRPr="00ED1F3E" w:rsidRDefault="005E0B0D" w:rsidP="008C39C1">
      <w:pPr>
        <w:spacing w:after="240"/>
        <w:jc w:val="both"/>
        <w:rPr>
          <w:rFonts w:ascii="Arial" w:hAnsi="Arial" w:cs="Arial"/>
          <w:bCs/>
          <w:sz w:val="22"/>
          <w:szCs w:val="22"/>
          <w:lang w:val="es-PE"/>
        </w:rPr>
      </w:pPr>
      <w:r w:rsidRPr="005E0B0D">
        <w:rPr>
          <w:rFonts w:ascii="Arial" w:hAnsi="Arial" w:cs="Arial"/>
          <w:bCs/>
          <w:sz w:val="22"/>
          <w:szCs w:val="22"/>
          <w:lang w:val="es-PE"/>
        </w:rPr>
        <w:t xml:space="preserve">En la planta de flotación de molibdeno existen dos </w:t>
      </w:r>
      <w:r w:rsidRPr="00ED1F3E">
        <w:rPr>
          <w:rFonts w:ascii="Arial" w:hAnsi="Arial" w:cs="Arial"/>
          <w:bCs/>
          <w:sz w:val="22"/>
          <w:szCs w:val="22"/>
          <w:lang w:val="es-PE"/>
        </w:rPr>
        <w:t xml:space="preserve">configuraciones operativas principales: el modo </w:t>
      </w:r>
      <w:r w:rsidR="00930A2F" w:rsidRPr="00ED1F3E">
        <w:rPr>
          <w:rFonts w:ascii="Arial" w:hAnsi="Arial" w:cs="Arial"/>
          <w:bCs/>
          <w:sz w:val="22"/>
          <w:szCs w:val="22"/>
          <w:lang w:val="es-PE"/>
        </w:rPr>
        <w:t>convencional</w:t>
      </w:r>
      <w:r w:rsidRPr="00ED1F3E">
        <w:rPr>
          <w:rFonts w:ascii="Arial" w:hAnsi="Arial" w:cs="Arial"/>
          <w:bCs/>
          <w:sz w:val="22"/>
          <w:szCs w:val="22"/>
          <w:lang w:val="es-PE"/>
        </w:rPr>
        <w:t xml:space="preserve"> y el modo extendido. La operación entre estas configuraciones depende principalmente del tonelaje procesado y de la ley de molibdeno en el concentrado </w:t>
      </w:r>
      <w:proofErr w:type="spellStart"/>
      <w:r w:rsidRPr="00ED1F3E">
        <w:rPr>
          <w:rFonts w:ascii="Arial" w:hAnsi="Arial" w:cs="Arial"/>
          <w:bCs/>
          <w:sz w:val="22"/>
          <w:szCs w:val="22"/>
          <w:lang w:val="es-PE"/>
        </w:rPr>
        <w:t>bulk</w:t>
      </w:r>
      <w:proofErr w:type="spellEnd"/>
      <w:r w:rsidRPr="00ED1F3E">
        <w:rPr>
          <w:rFonts w:ascii="Arial" w:hAnsi="Arial" w:cs="Arial"/>
          <w:bCs/>
          <w:sz w:val="22"/>
          <w:szCs w:val="22"/>
          <w:lang w:val="es-PE"/>
        </w:rPr>
        <w:t xml:space="preserve">. Ambos circuitos pueden operar con ciclones </w:t>
      </w:r>
      <w:proofErr w:type="spellStart"/>
      <w:r w:rsidRPr="00ED1F3E">
        <w:rPr>
          <w:rFonts w:ascii="Arial" w:hAnsi="Arial" w:cs="Arial"/>
          <w:bCs/>
          <w:sz w:val="22"/>
          <w:szCs w:val="22"/>
          <w:lang w:val="es-PE"/>
        </w:rPr>
        <w:t>Cavex</w:t>
      </w:r>
      <w:proofErr w:type="spellEnd"/>
      <w:r w:rsidRPr="00ED1F3E">
        <w:rPr>
          <w:rFonts w:ascii="Arial" w:hAnsi="Arial" w:cs="Arial"/>
          <w:bCs/>
          <w:sz w:val="22"/>
          <w:szCs w:val="22"/>
          <w:lang w:val="es-PE"/>
        </w:rPr>
        <w:t xml:space="preserve"> -100, cuya utilización está sujeta al contenido de molibdenita fina en la </w:t>
      </w:r>
      <w:r w:rsidR="00793BF6" w:rsidRPr="00ED1F3E">
        <w:rPr>
          <w:rFonts w:ascii="Arial" w:hAnsi="Arial" w:cs="Arial"/>
          <w:bCs/>
          <w:sz w:val="22"/>
          <w:szCs w:val="22"/>
          <w:lang w:val="es-PE"/>
        </w:rPr>
        <w:t xml:space="preserve">      </w:t>
      </w:r>
      <w:r w:rsidRPr="00ED1F3E">
        <w:rPr>
          <w:rFonts w:ascii="Arial" w:hAnsi="Arial" w:cs="Arial"/>
          <w:bCs/>
          <w:sz w:val="22"/>
          <w:szCs w:val="22"/>
          <w:lang w:val="es-PE"/>
        </w:rPr>
        <w:t>malla -</w:t>
      </w:r>
      <w:r w:rsidR="00D04610" w:rsidRPr="00ED1F3E">
        <w:rPr>
          <w:rFonts w:ascii="Arial" w:hAnsi="Arial" w:cs="Arial"/>
          <w:bCs/>
          <w:sz w:val="22"/>
          <w:szCs w:val="22"/>
          <w:lang w:val="es-PE"/>
        </w:rPr>
        <w:t xml:space="preserve"> </w:t>
      </w:r>
      <w:r w:rsidRPr="00ED1F3E">
        <w:rPr>
          <w:rFonts w:ascii="Arial" w:hAnsi="Arial" w:cs="Arial"/>
          <w:bCs/>
          <w:sz w:val="22"/>
          <w:szCs w:val="22"/>
          <w:lang w:val="es-PE"/>
        </w:rPr>
        <w:t>400.</w:t>
      </w:r>
    </w:p>
    <w:p w14:paraId="394654C3" w14:textId="0C651ECB" w:rsidR="007A10E0" w:rsidRPr="00ED1F3E" w:rsidRDefault="007A10E0" w:rsidP="00C41B45">
      <w:pPr>
        <w:pStyle w:val="Heading3"/>
        <w:rPr>
          <w:lang w:val="es-PE"/>
        </w:rPr>
      </w:pPr>
      <w:r w:rsidRPr="00ED1F3E">
        <w:rPr>
          <w:lang w:val="es-PE"/>
        </w:rPr>
        <w:t xml:space="preserve">Operación 01: Modo </w:t>
      </w:r>
      <w:r w:rsidR="00D017F9" w:rsidRPr="00ED1F3E">
        <w:rPr>
          <w:lang w:val="es-PE"/>
        </w:rPr>
        <w:t>Convencional</w:t>
      </w:r>
    </w:p>
    <w:p w14:paraId="2626900E" w14:textId="31CBEE44" w:rsidR="00A333BA" w:rsidRPr="00A333BA" w:rsidRDefault="00A333BA" w:rsidP="00A333BA">
      <w:pPr>
        <w:spacing w:after="240"/>
        <w:jc w:val="both"/>
        <w:rPr>
          <w:lang w:val="es-PE"/>
        </w:rPr>
      </w:pPr>
      <w:r w:rsidRPr="00ED1F3E">
        <w:rPr>
          <w:rFonts w:ascii="Arial" w:hAnsi="Arial" w:cs="Arial"/>
          <w:bCs/>
          <w:sz w:val="22"/>
          <w:szCs w:val="22"/>
          <w:lang w:val="es-PE"/>
        </w:rPr>
        <w:t xml:space="preserve">El circuito en modo de operación 01 trabaja con un flujo de alimentación de </w:t>
      </w:r>
      <w:r w:rsidR="005C4A31" w:rsidRPr="00ED1F3E">
        <w:rPr>
          <w:rFonts w:ascii="Arial" w:hAnsi="Arial" w:cs="Arial"/>
          <w:bCs/>
          <w:sz w:val="22"/>
          <w:szCs w:val="22"/>
          <w:lang w:val="es-PE"/>
        </w:rPr>
        <w:t>cercano a</w:t>
      </w:r>
      <w:r w:rsidRPr="00ED1F3E">
        <w:rPr>
          <w:rFonts w:ascii="Arial" w:hAnsi="Arial" w:cs="Arial"/>
          <w:bCs/>
          <w:sz w:val="22"/>
          <w:szCs w:val="22"/>
          <w:lang w:val="es-PE"/>
        </w:rPr>
        <w:t xml:space="preserve"> 200</w:t>
      </w:r>
      <w:r w:rsidRPr="005E0B0D">
        <w:rPr>
          <w:rFonts w:ascii="Arial" w:hAnsi="Arial" w:cs="Arial"/>
          <w:bCs/>
          <w:sz w:val="22"/>
          <w:szCs w:val="22"/>
          <w:lang w:val="es-PE"/>
        </w:rPr>
        <w:t xml:space="preserve"> m³/h y una ley de Mo de hasta 0.8%. El concentrado </w:t>
      </w:r>
      <w:proofErr w:type="spellStart"/>
      <w:r w:rsidRPr="005E0B0D">
        <w:rPr>
          <w:rFonts w:ascii="Arial" w:hAnsi="Arial" w:cs="Arial"/>
          <w:bCs/>
          <w:sz w:val="22"/>
          <w:szCs w:val="22"/>
          <w:lang w:val="es-PE"/>
        </w:rPr>
        <w:t>Bulk</w:t>
      </w:r>
      <w:proofErr w:type="spellEnd"/>
      <w:r w:rsidRPr="005E0B0D">
        <w:rPr>
          <w:rFonts w:ascii="Arial" w:hAnsi="Arial" w:cs="Arial"/>
          <w:bCs/>
          <w:sz w:val="22"/>
          <w:szCs w:val="22"/>
          <w:lang w:val="es-PE"/>
        </w:rPr>
        <w:t xml:space="preserve"> es espesado y </w:t>
      </w:r>
      <w:r w:rsidR="0049001D">
        <w:rPr>
          <w:rFonts w:ascii="Arial" w:hAnsi="Arial" w:cs="Arial"/>
          <w:bCs/>
          <w:sz w:val="22"/>
          <w:szCs w:val="22"/>
          <w:lang w:val="es-PE"/>
        </w:rPr>
        <w:t>el</w:t>
      </w:r>
      <w:r w:rsidRPr="005E0B0D">
        <w:rPr>
          <w:rFonts w:ascii="Arial" w:hAnsi="Arial" w:cs="Arial"/>
          <w:bCs/>
          <w:sz w:val="22"/>
          <w:szCs w:val="22"/>
          <w:lang w:val="es-PE"/>
        </w:rPr>
        <w:t xml:space="preserve"> </w:t>
      </w:r>
      <w:proofErr w:type="spellStart"/>
      <w:r w:rsidRPr="005E0B0D">
        <w:rPr>
          <w:rFonts w:ascii="Arial" w:hAnsi="Arial" w:cs="Arial"/>
          <w:bCs/>
          <w:sz w:val="22"/>
          <w:szCs w:val="22"/>
          <w:lang w:val="es-PE"/>
        </w:rPr>
        <w:t>underflow</w:t>
      </w:r>
      <w:proofErr w:type="spellEnd"/>
      <w:r w:rsidRPr="005E0B0D">
        <w:rPr>
          <w:rFonts w:ascii="Arial" w:hAnsi="Arial" w:cs="Arial"/>
          <w:bCs/>
          <w:sz w:val="22"/>
          <w:szCs w:val="22"/>
          <w:lang w:val="es-PE"/>
        </w:rPr>
        <w:t xml:space="preserve"> se transporta a los tanques </w:t>
      </w:r>
      <w:r w:rsidR="00B52935">
        <w:rPr>
          <w:rFonts w:ascii="Arial" w:hAnsi="Arial" w:cs="Arial"/>
          <w:bCs/>
          <w:sz w:val="22"/>
          <w:szCs w:val="22"/>
          <w:lang w:val="es-PE"/>
        </w:rPr>
        <w:t xml:space="preserve">de alimentación </w:t>
      </w:r>
      <w:r w:rsidRPr="005E0B0D">
        <w:rPr>
          <w:rFonts w:ascii="Arial" w:hAnsi="Arial" w:cs="Arial"/>
          <w:bCs/>
          <w:sz w:val="22"/>
          <w:szCs w:val="22"/>
          <w:lang w:val="es-PE"/>
        </w:rPr>
        <w:t xml:space="preserve">TK63 y TK65 para su acondicionamiento con </w:t>
      </w:r>
      <w:proofErr w:type="spellStart"/>
      <w:r w:rsidRPr="005E0B0D">
        <w:rPr>
          <w:rFonts w:ascii="Arial" w:hAnsi="Arial" w:cs="Arial"/>
          <w:bCs/>
          <w:sz w:val="22"/>
          <w:szCs w:val="22"/>
          <w:lang w:val="es-PE"/>
        </w:rPr>
        <w:t>NaSH</w:t>
      </w:r>
      <w:proofErr w:type="spellEnd"/>
      <w:r w:rsidRPr="005E0B0D">
        <w:rPr>
          <w:rFonts w:ascii="Arial" w:hAnsi="Arial" w:cs="Arial"/>
          <w:bCs/>
          <w:sz w:val="22"/>
          <w:szCs w:val="22"/>
          <w:lang w:val="es-PE"/>
        </w:rPr>
        <w:t xml:space="preserve">. Luego, ingresa al circuito </w:t>
      </w:r>
      <w:proofErr w:type="spellStart"/>
      <w:r w:rsidRPr="005E0B0D">
        <w:rPr>
          <w:rFonts w:ascii="Arial" w:hAnsi="Arial" w:cs="Arial"/>
          <w:bCs/>
          <w:sz w:val="22"/>
          <w:szCs w:val="22"/>
          <w:lang w:val="es-PE"/>
        </w:rPr>
        <w:t>rougher</w:t>
      </w:r>
      <w:proofErr w:type="spellEnd"/>
      <w:r w:rsidRPr="005E0B0D">
        <w:rPr>
          <w:rFonts w:ascii="Arial" w:hAnsi="Arial" w:cs="Arial"/>
          <w:bCs/>
          <w:sz w:val="22"/>
          <w:szCs w:val="22"/>
          <w:lang w:val="es-PE"/>
        </w:rPr>
        <w:t xml:space="preserve"> de separación, </w:t>
      </w:r>
      <w:r w:rsidR="00D8366F">
        <w:rPr>
          <w:rFonts w:ascii="Arial" w:hAnsi="Arial" w:cs="Arial"/>
          <w:bCs/>
          <w:sz w:val="22"/>
          <w:szCs w:val="22"/>
          <w:lang w:val="es-PE"/>
        </w:rPr>
        <w:t xml:space="preserve">obteniendo </w:t>
      </w:r>
      <w:proofErr w:type="gramStart"/>
      <w:r w:rsidR="00D8366F">
        <w:rPr>
          <w:rFonts w:ascii="Arial" w:hAnsi="Arial" w:cs="Arial"/>
          <w:bCs/>
          <w:sz w:val="22"/>
          <w:szCs w:val="22"/>
          <w:lang w:val="es-PE"/>
        </w:rPr>
        <w:t xml:space="preserve">un </w:t>
      </w:r>
      <w:r w:rsidRPr="005E0B0D">
        <w:rPr>
          <w:rFonts w:ascii="Arial" w:hAnsi="Arial" w:cs="Arial"/>
          <w:bCs/>
          <w:sz w:val="22"/>
          <w:szCs w:val="22"/>
          <w:lang w:val="es-PE"/>
        </w:rPr>
        <w:t xml:space="preserve"> relave</w:t>
      </w:r>
      <w:proofErr w:type="gramEnd"/>
      <w:r w:rsidRPr="005E0B0D">
        <w:rPr>
          <w:rFonts w:ascii="Arial" w:hAnsi="Arial" w:cs="Arial"/>
          <w:bCs/>
          <w:sz w:val="22"/>
          <w:szCs w:val="22"/>
          <w:lang w:val="es-PE"/>
        </w:rPr>
        <w:t xml:space="preserve"> correspond</w:t>
      </w:r>
      <w:r w:rsidR="00D8366F">
        <w:rPr>
          <w:rFonts w:ascii="Arial" w:hAnsi="Arial" w:cs="Arial"/>
          <w:bCs/>
          <w:sz w:val="22"/>
          <w:szCs w:val="22"/>
          <w:lang w:val="es-PE"/>
        </w:rPr>
        <w:t>iente</w:t>
      </w:r>
      <w:r w:rsidRPr="005E0B0D">
        <w:rPr>
          <w:rFonts w:ascii="Arial" w:hAnsi="Arial" w:cs="Arial"/>
          <w:bCs/>
          <w:sz w:val="22"/>
          <w:szCs w:val="22"/>
          <w:lang w:val="es-PE"/>
        </w:rPr>
        <w:t xml:space="preserve"> al concentrado final de Cu y el concentrado </w:t>
      </w:r>
      <w:proofErr w:type="spellStart"/>
      <w:r w:rsidRPr="005E0B0D">
        <w:rPr>
          <w:rFonts w:ascii="Arial" w:hAnsi="Arial" w:cs="Arial"/>
          <w:bCs/>
          <w:sz w:val="22"/>
          <w:szCs w:val="22"/>
          <w:lang w:val="es-PE"/>
        </w:rPr>
        <w:t>rougher</w:t>
      </w:r>
      <w:proofErr w:type="spellEnd"/>
      <w:r w:rsidR="0049001D">
        <w:rPr>
          <w:rFonts w:ascii="Arial" w:hAnsi="Arial" w:cs="Arial"/>
          <w:bCs/>
          <w:sz w:val="22"/>
          <w:szCs w:val="22"/>
          <w:lang w:val="es-PE"/>
        </w:rPr>
        <w:t xml:space="preserve"> de Mo</w:t>
      </w:r>
      <w:r w:rsidRPr="005E0B0D">
        <w:rPr>
          <w:rFonts w:ascii="Arial" w:hAnsi="Arial" w:cs="Arial"/>
          <w:bCs/>
          <w:sz w:val="22"/>
          <w:szCs w:val="22"/>
          <w:lang w:val="es-PE"/>
        </w:rPr>
        <w:t xml:space="preserve"> pasa a una etapa de limpieza en celdas columna. El relave de las celdas columna retorna al circuito </w:t>
      </w:r>
      <w:proofErr w:type="spellStart"/>
      <w:r w:rsidRPr="005E0B0D">
        <w:rPr>
          <w:rFonts w:ascii="Arial" w:hAnsi="Arial" w:cs="Arial"/>
          <w:bCs/>
          <w:sz w:val="22"/>
          <w:szCs w:val="22"/>
          <w:lang w:val="es-PE"/>
        </w:rPr>
        <w:t>rougher</w:t>
      </w:r>
      <w:proofErr w:type="spellEnd"/>
      <w:r w:rsidRPr="005E0B0D">
        <w:rPr>
          <w:rFonts w:ascii="Arial" w:hAnsi="Arial" w:cs="Arial"/>
          <w:bCs/>
          <w:sz w:val="22"/>
          <w:szCs w:val="22"/>
          <w:lang w:val="es-PE"/>
        </w:rPr>
        <w:t xml:space="preserve"> como carga circulante, mientras que su concentrado representa el concentrado final de Mo.</w:t>
      </w:r>
    </w:p>
    <w:p w14:paraId="656F1500" w14:textId="4CDF2ABE" w:rsidR="007D2A73" w:rsidRDefault="007A10E0" w:rsidP="00861E00">
      <w:pPr>
        <w:ind w:left="-284"/>
        <w:jc w:val="center"/>
        <w:rPr>
          <w:rFonts w:ascii="Arial" w:hAnsi="Arial" w:cs="Arial"/>
          <w:bCs/>
          <w:sz w:val="22"/>
          <w:szCs w:val="22"/>
          <w:lang w:val="es-PE"/>
        </w:rPr>
      </w:pPr>
      <w:r w:rsidRPr="00560AFB">
        <w:rPr>
          <w:rFonts w:ascii="Arial" w:hAnsi="Arial" w:cs="Arial"/>
          <w:noProof/>
          <w:sz w:val="22"/>
          <w:szCs w:val="22"/>
          <w:lang w:val="en-US" w:eastAsia="en-US"/>
        </w:rPr>
        <w:drawing>
          <wp:inline distT="0" distB="0" distL="0" distR="0" wp14:anchorId="7715B295" wp14:editId="3F1102EF">
            <wp:extent cx="3247275" cy="2533650"/>
            <wp:effectExtent l="0" t="0" r="0" b="0"/>
            <wp:docPr id="678549356" name="Picture 1" descr="A diagram of a chemical plan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8549356" name="Picture 1" descr="A diagram of a chemical plant&#10;&#10;AI-generated content may be incorrect."/>
                    <pic:cNvPicPr/>
                  </pic:nvPicPr>
                  <pic:blipFill>
                    <a:blip r:embed="rId31"/>
                    <a:stretch>
                      <a:fillRect/>
                    </a:stretch>
                  </pic:blipFill>
                  <pic:spPr>
                    <a:xfrm>
                      <a:off x="0" y="0"/>
                      <a:ext cx="3255821" cy="2540318"/>
                    </a:xfrm>
                    <a:prstGeom prst="rect">
                      <a:avLst/>
                    </a:prstGeom>
                  </pic:spPr>
                </pic:pic>
              </a:graphicData>
            </a:graphic>
          </wp:inline>
        </w:drawing>
      </w:r>
    </w:p>
    <w:p w14:paraId="25895518" w14:textId="13F269BA" w:rsidR="007F3286" w:rsidRDefault="00070D3A" w:rsidP="00070D3A">
      <w:pPr>
        <w:jc w:val="center"/>
        <w:rPr>
          <w:rFonts w:ascii="Arial" w:hAnsi="Arial" w:cs="Arial"/>
          <w:bCs/>
          <w:sz w:val="22"/>
          <w:szCs w:val="22"/>
          <w:lang w:val="es-PE"/>
        </w:rPr>
      </w:pPr>
      <w:r>
        <w:rPr>
          <w:rFonts w:ascii="Arial" w:hAnsi="Arial" w:cs="Arial"/>
          <w:bCs/>
          <w:sz w:val="22"/>
          <w:szCs w:val="22"/>
          <w:lang w:val="es-PE"/>
        </w:rPr>
        <w:t xml:space="preserve">Figura. </w:t>
      </w:r>
      <w:r w:rsidR="00861E00">
        <w:rPr>
          <w:rFonts w:ascii="Arial" w:hAnsi="Arial" w:cs="Arial"/>
          <w:bCs/>
          <w:sz w:val="22"/>
          <w:szCs w:val="22"/>
          <w:lang w:val="es-PE"/>
        </w:rPr>
        <w:t>14</w:t>
      </w:r>
      <w:r w:rsidR="007A10E0" w:rsidRPr="007A10E0">
        <w:rPr>
          <w:rFonts w:ascii="Arial" w:hAnsi="Arial" w:cs="Arial"/>
          <w:bCs/>
          <w:sz w:val="22"/>
          <w:szCs w:val="22"/>
          <w:lang w:val="es-PE"/>
        </w:rPr>
        <w:t xml:space="preserve"> </w:t>
      </w:r>
      <w:proofErr w:type="spellStart"/>
      <w:r w:rsidR="007A10E0" w:rsidRPr="007A10E0">
        <w:rPr>
          <w:rFonts w:ascii="Arial" w:hAnsi="Arial" w:cs="Arial"/>
          <w:bCs/>
          <w:sz w:val="22"/>
          <w:szCs w:val="22"/>
          <w:lang w:val="es-PE"/>
        </w:rPr>
        <w:t>Flowsheet</w:t>
      </w:r>
      <w:proofErr w:type="spellEnd"/>
      <w:r w:rsidR="007A10E0" w:rsidRPr="007A10E0">
        <w:rPr>
          <w:rFonts w:ascii="Arial" w:hAnsi="Arial" w:cs="Arial"/>
          <w:bCs/>
          <w:sz w:val="22"/>
          <w:szCs w:val="22"/>
          <w:lang w:val="es-PE"/>
        </w:rPr>
        <w:t xml:space="preserve"> Modo </w:t>
      </w:r>
      <w:r w:rsidR="003B5341" w:rsidRPr="00ED1F3E">
        <w:rPr>
          <w:rFonts w:ascii="Arial" w:hAnsi="Arial" w:cs="Arial"/>
          <w:bCs/>
          <w:sz w:val="22"/>
          <w:szCs w:val="22"/>
          <w:lang w:val="es-PE"/>
        </w:rPr>
        <w:t>Convencional</w:t>
      </w:r>
      <w:r w:rsidR="007A10E0" w:rsidRPr="00ED1F3E">
        <w:rPr>
          <w:rFonts w:ascii="Arial" w:hAnsi="Arial" w:cs="Arial"/>
          <w:bCs/>
          <w:sz w:val="22"/>
          <w:szCs w:val="22"/>
          <w:lang w:val="es-PE"/>
        </w:rPr>
        <w:t>.</w:t>
      </w:r>
    </w:p>
    <w:p w14:paraId="3C1CC8DC" w14:textId="66D6759F" w:rsidR="00070D3A" w:rsidRDefault="00070D3A" w:rsidP="00070D3A">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0DC26649" w14:textId="2C77EF45" w:rsidR="007F3286" w:rsidRDefault="007F3286" w:rsidP="00C41B45">
      <w:pPr>
        <w:pStyle w:val="Heading3"/>
        <w:rPr>
          <w:lang w:val="es-PE"/>
        </w:rPr>
      </w:pPr>
      <w:r w:rsidRPr="007F3286">
        <w:rPr>
          <w:lang w:val="es-PE"/>
        </w:rPr>
        <w:t>Operación 02: Modo Extendido</w:t>
      </w:r>
    </w:p>
    <w:p w14:paraId="7F5D0676" w14:textId="77777777" w:rsidR="00A333BA" w:rsidRPr="005E0B0D" w:rsidRDefault="00A333BA" w:rsidP="00A333BA">
      <w:pPr>
        <w:spacing w:after="240"/>
        <w:jc w:val="both"/>
        <w:rPr>
          <w:rFonts w:ascii="Arial" w:hAnsi="Arial" w:cs="Arial"/>
          <w:bCs/>
          <w:sz w:val="22"/>
          <w:szCs w:val="22"/>
          <w:lang w:val="es-PE"/>
        </w:rPr>
      </w:pPr>
      <w:r w:rsidRPr="005E0B0D">
        <w:rPr>
          <w:rFonts w:ascii="Arial" w:hAnsi="Arial" w:cs="Arial"/>
          <w:bCs/>
          <w:sz w:val="22"/>
          <w:szCs w:val="22"/>
          <w:lang w:val="es-PE"/>
        </w:rPr>
        <w:t xml:space="preserve">En este modo de operación 02, el circuito está diseñado para procesar concentrado </w:t>
      </w:r>
      <w:proofErr w:type="spellStart"/>
      <w:r w:rsidRPr="005E0B0D">
        <w:rPr>
          <w:rFonts w:ascii="Arial" w:hAnsi="Arial" w:cs="Arial"/>
          <w:bCs/>
          <w:sz w:val="22"/>
          <w:szCs w:val="22"/>
          <w:lang w:val="es-PE"/>
        </w:rPr>
        <w:t>Bulk</w:t>
      </w:r>
      <w:proofErr w:type="spellEnd"/>
      <w:r w:rsidRPr="005E0B0D">
        <w:rPr>
          <w:rFonts w:ascii="Arial" w:hAnsi="Arial" w:cs="Arial"/>
          <w:bCs/>
          <w:sz w:val="22"/>
          <w:szCs w:val="22"/>
          <w:lang w:val="es-PE"/>
        </w:rPr>
        <w:t xml:space="preserve"> con un flujo de pulpa entre 200 a 400 m3/h con leyes de Mo mayores a 0.8%.</w:t>
      </w:r>
    </w:p>
    <w:p w14:paraId="298B79F9" w14:textId="0B734AB1" w:rsidR="007F3286" w:rsidRPr="00A333BA" w:rsidRDefault="00A333BA" w:rsidP="00A333BA">
      <w:pPr>
        <w:spacing w:after="240"/>
        <w:jc w:val="both"/>
        <w:rPr>
          <w:rFonts w:ascii="Arial" w:hAnsi="Arial" w:cs="Arial"/>
          <w:bCs/>
          <w:sz w:val="22"/>
          <w:szCs w:val="22"/>
          <w:lang w:val="es-PE"/>
        </w:rPr>
      </w:pPr>
      <w:r w:rsidRPr="00A333BA">
        <w:rPr>
          <w:rFonts w:ascii="Arial" w:hAnsi="Arial" w:cs="Arial"/>
          <w:bCs/>
          <w:sz w:val="22"/>
          <w:szCs w:val="22"/>
          <w:lang w:val="es-PE"/>
        </w:rPr>
        <w:t xml:space="preserve">El concentrado </w:t>
      </w:r>
      <w:proofErr w:type="spellStart"/>
      <w:r w:rsidRPr="00A333BA">
        <w:rPr>
          <w:rFonts w:ascii="Arial" w:hAnsi="Arial" w:cs="Arial"/>
          <w:bCs/>
          <w:sz w:val="22"/>
          <w:szCs w:val="22"/>
          <w:lang w:val="es-PE"/>
        </w:rPr>
        <w:t>Bulk</w:t>
      </w:r>
      <w:proofErr w:type="spellEnd"/>
      <w:r w:rsidRPr="00A333BA">
        <w:rPr>
          <w:rFonts w:ascii="Arial" w:hAnsi="Arial" w:cs="Arial"/>
          <w:bCs/>
          <w:sz w:val="22"/>
          <w:szCs w:val="22"/>
          <w:lang w:val="es-PE"/>
        </w:rPr>
        <w:t xml:space="preserve"> proveniente del circuito de flotación de cobre es sedimentado en un espesador, cuyo </w:t>
      </w:r>
      <w:proofErr w:type="spellStart"/>
      <w:r w:rsidRPr="00A333BA">
        <w:rPr>
          <w:rFonts w:ascii="Arial" w:hAnsi="Arial" w:cs="Arial"/>
          <w:bCs/>
          <w:sz w:val="22"/>
          <w:szCs w:val="22"/>
          <w:lang w:val="es-PE"/>
        </w:rPr>
        <w:t>underflow</w:t>
      </w:r>
      <w:proofErr w:type="spellEnd"/>
      <w:r w:rsidRPr="00A333BA">
        <w:rPr>
          <w:rFonts w:ascii="Arial" w:hAnsi="Arial" w:cs="Arial"/>
          <w:bCs/>
          <w:sz w:val="22"/>
          <w:szCs w:val="22"/>
          <w:lang w:val="es-PE"/>
        </w:rPr>
        <w:t xml:space="preserve"> es transportado a los </w:t>
      </w:r>
      <w:r w:rsidRPr="00A333BA">
        <w:rPr>
          <w:rFonts w:ascii="Arial" w:hAnsi="Arial" w:cs="Arial"/>
          <w:bCs/>
          <w:sz w:val="22"/>
          <w:szCs w:val="22"/>
          <w:lang w:val="es-PE"/>
        </w:rPr>
        <w:t xml:space="preserve">tanques TK63 y TK65 para su acondicionamiento con </w:t>
      </w:r>
      <w:proofErr w:type="spellStart"/>
      <w:r w:rsidRPr="00A333BA">
        <w:rPr>
          <w:rFonts w:ascii="Arial" w:hAnsi="Arial" w:cs="Arial"/>
          <w:bCs/>
          <w:sz w:val="22"/>
          <w:szCs w:val="22"/>
          <w:lang w:val="es-PE"/>
        </w:rPr>
        <w:t>NaSH</w:t>
      </w:r>
      <w:proofErr w:type="spellEnd"/>
      <w:r w:rsidRPr="00A333BA">
        <w:rPr>
          <w:rFonts w:ascii="Arial" w:hAnsi="Arial" w:cs="Arial"/>
          <w:bCs/>
          <w:sz w:val="22"/>
          <w:szCs w:val="22"/>
          <w:lang w:val="es-PE"/>
        </w:rPr>
        <w:t xml:space="preserve">. Luego, se alimenta el concentrado </w:t>
      </w:r>
      <w:proofErr w:type="spellStart"/>
      <w:r w:rsidRPr="00A333BA">
        <w:rPr>
          <w:rFonts w:ascii="Arial" w:hAnsi="Arial" w:cs="Arial"/>
          <w:bCs/>
          <w:sz w:val="22"/>
          <w:szCs w:val="22"/>
          <w:lang w:val="es-PE"/>
        </w:rPr>
        <w:t>Bulk</w:t>
      </w:r>
      <w:proofErr w:type="spellEnd"/>
      <w:r w:rsidRPr="00A333BA">
        <w:rPr>
          <w:rFonts w:ascii="Arial" w:hAnsi="Arial" w:cs="Arial"/>
          <w:bCs/>
          <w:sz w:val="22"/>
          <w:szCs w:val="22"/>
          <w:lang w:val="es-PE"/>
        </w:rPr>
        <w:t xml:space="preserve"> a una etapa </w:t>
      </w:r>
      <w:proofErr w:type="spellStart"/>
      <w:r w:rsidRPr="00A333BA">
        <w:rPr>
          <w:rFonts w:ascii="Arial" w:hAnsi="Arial" w:cs="Arial"/>
          <w:bCs/>
          <w:sz w:val="22"/>
          <w:szCs w:val="22"/>
          <w:lang w:val="es-PE"/>
        </w:rPr>
        <w:t>rougher</w:t>
      </w:r>
      <w:proofErr w:type="spellEnd"/>
      <w:r w:rsidRPr="00A333BA">
        <w:rPr>
          <w:rFonts w:ascii="Arial" w:hAnsi="Arial" w:cs="Arial"/>
          <w:bCs/>
          <w:sz w:val="22"/>
          <w:szCs w:val="22"/>
          <w:lang w:val="es-PE"/>
        </w:rPr>
        <w:t xml:space="preserve"> de Mo con celdas mecánicas, donde el relave constituye el concentrado final de Cu y el concentrado </w:t>
      </w:r>
      <w:proofErr w:type="spellStart"/>
      <w:r w:rsidRPr="00A333BA">
        <w:rPr>
          <w:rFonts w:ascii="Arial" w:hAnsi="Arial" w:cs="Arial"/>
          <w:bCs/>
          <w:sz w:val="22"/>
          <w:szCs w:val="22"/>
          <w:lang w:val="es-PE"/>
        </w:rPr>
        <w:t>rougher</w:t>
      </w:r>
      <w:proofErr w:type="spellEnd"/>
      <w:r w:rsidRPr="00A333BA">
        <w:rPr>
          <w:rFonts w:ascii="Arial" w:hAnsi="Arial" w:cs="Arial"/>
          <w:bCs/>
          <w:sz w:val="22"/>
          <w:szCs w:val="22"/>
          <w:lang w:val="es-PE"/>
        </w:rPr>
        <w:t xml:space="preserve"> </w:t>
      </w:r>
      <w:r w:rsidR="0049001D">
        <w:rPr>
          <w:rFonts w:ascii="Arial" w:hAnsi="Arial" w:cs="Arial"/>
          <w:bCs/>
          <w:sz w:val="22"/>
          <w:szCs w:val="22"/>
          <w:lang w:val="es-PE"/>
        </w:rPr>
        <w:t xml:space="preserve">de Mo </w:t>
      </w:r>
      <w:r w:rsidRPr="00A333BA">
        <w:rPr>
          <w:rFonts w:ascii="Arial" w:hAnsi="Arial" w:cs="Arial"/>
          <w:bCs/>
          <w:sz w:val="22"/>
          <w:szCs w:val="22"/>
          <w:lang w:val="es-PE"/>
        </w:rPr>
        <w:t xml:space="preserve">pasa a una primera etapa de limpieza con celdas mecánicas. El relave de esta etapa retorna como carga circulante al espesador </w:t>
      </w:r>
      <w:proofErr w:type="spellStart"/>
      <w:r w:rsidRPr="00A333BA">
        <w:rPr>
          <w:rFonts w:ascii="Arial" w:hAnsi="Arial" w:cs="Arial"/>
          <w:bCs/>
          <w:sz w:val="22"/>
          <w:szCs w:val="22"/>
          <w:lang w:val="es-PE"/>
        </w:rPr>
        <w:t>Bulk</w:t>
      </w:r>
      <w:proofErr w:type="spellEnd"/>
      <w:r w:rsidRPr="00A333BA">
        <w:rPr>
          <w:rFonts w:ascii="Arial" w:hAnsi="Arial" w:cs="Arial"/>
          <w:bCs/>
          <w:sz w:val="22"/>
          <w:szCs w:val="22"/>
          <w:lang w:val="es-PE"/>
        </w:rPr>
        <w:t>, mientras que el concentrado es enviado a una segunda etapa de limpieza por celdas columnas, cuyo producto representa el concentrado final de Mo.</w:t>
      </w:r>
    </w:p>
    <w:p w14:paraId="5B0B444C" w14:textId="67EE179F" w:rsidR="007A10E0" w:rsidRDefault="007F3286" w:rsidP="007A10E0">
      <w:pPr>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49EEF49A" wp14:editId="218C06AF">
            <wp:extent cx="3422650" cy="2657475"/>
            <wp:effectExtent l="0" t="0" r="635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468383" cy="2692984"/>
                    </a:xfrm>
                    <a:prstGeom prst="rect">
                      <a:avLst/>
                    </a:prstGeom>
                    <a:noFill/>
                  </pic:spPr>
                </pic:pic>
              </a:graphicData>
            </a:graphic>
          </wp:inline>
        </w:drawing>
      </w:r>
    </w:p>
    <w:p w14:paraId="340D2839" w14:textId="1FE40719" w:rsidR="00E45818" w:rsidRDefault="00070D3A" w:rsidP="00070D3A">
      <w:pPr>
        <w:jc w:val="center"/>
        <w:rPr>
          <w:rFonts w:ascii="Arial" w:hAnsi="Arial" w:cs="Arial"/>
          <w:bCs/>
          <w:sz w:val="22"/>
          <w:szCs w:val="22"/>
          <w:lang w:val="es-PE"/>
        </w:rPr>
      </w:pPr>
      <w:r>
        <w:rPr>
          <w:rFonts w:ascii="Arial" w:hAnsi="Arial" w:cs="Arial"/>
          <w:bCs/>
          <w:sz w:val="22"/>
          <w:szCs w:val="22"/>
          <w:lang w:val="es-PE"/>
        </w:rPr>
        <w:t xml:space="preserve">Figura. </w:t>
      </w:r>
      <w:r w:rsidR="00861E00">
        <w:rPr>
          <w:rFonts w:ascii="Arial" w:hAnsi="Arial" w:cs="Arial"/>
          <w:bCs/>
          <w:sz w:val="22"/>
          <w:szCs w:val="22"/>
          <w:lang w:val="es-PE"/>
        </w:rPr>
        <w:t>1</w:t>
      </w:r>
      <w:r w:rsidR="00C02F37">
        <w:rPr>
          <w:rFonts w:ascii="Arial" w:hAnsi="Arial" w:cs="Arial"/>
          <w:bCs/>
          <w:sz w:val="22"/>
          <w:szCs w:val="22"/>
          <w:lang w:val="es-PE"/>
        </w:rPr>
        <w:t>5</w:t>
      </w:r>
      <w:r w:rsidR="00E45818" w:rsidRPr="00E45818">
        <w:rPr>
          <w:rFonts w:ascii="Arial" w:hAnsi="Arial" w:cs="Arial"/>
          <w:bCs/>
          <w:sz w:val="22"/>
          <w:szCs w:val="22"/>
          <w:lang w:val="es-PE"/>
        </w:rPr>
        <w:t xml:space="preserve"> </w:t>
      </w:r>
      <w:proofErr w:type="spellStart"/>
      <w:r w:rsidR="00E45818" w:rsidRPr="00E45818">
        <w:rPr>
          <w:rFonts w:ascii="Arial" w:hAnsi="Arial" w:cs="Arial"/>
          <w:bCs/>
          <w:sz w:val="22"/>
          <w:szCs w:val="22"/>
          <w:lang w:val="es-PE"/>
        </w:rPr>
        <w:t>Flowsheet</w:t>
      </w:r>
      <w:proofErr w:type="spellEnd"/>
      <w:r w:rsidR="00E45818" w:rsidRPr="00E45818">
        <w:rPr>
          <w:rFonts w:ascii="Arial" w:hAnsi="Arial" w:cs="Arial"/>
          <w:bCs/>
          <w:sz w:val="22"/>
          <w:szCs w:val="22"/>
          <w:lang w:val="es-PE"/>
        </w:rPr>
        <w:t xml:space="preserve"> Modo Extendido.</w:t>
      </w:r>
    </w:p>
    <w:p w14:paraId="11A75846" w14:textId="485B9036" w:rsidR="00070D3A" w:rsidRDefault="00070D3A" w:rsidP="00070D3A">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57163F11" w14:textId="65FF26EC" w:rsidR="00E45818" w:rsidRDefault="005E0B0D" w:rsidP="00FD3563">
      <w:pPr>
        <w:spacing w:after="240"/>
        <w:jc w:val="both"/>
        <w:rPr>
          <w:rFonts w:ascii="Arial" w:hAnsi="Arial" w:cs="Arial"/>
          <w:bCs/>
          <w:sz w:val="22"/>
          <w:szCs w:val="22"/>
          <w:lang w:val="es-PE"/>
        </w:rPr>
      </w:pPr>
      <w:r w:rsidRPr="005E0B0D">
        <w:rPr>
          <w:rFonts w:ascii="Arial" w:hAnsi="Arial" w:cs="Arial"/>
          <w:bCs/>
          <w:sz w:val="22"/>
          <w:szCs w:val="22"/>
          <w:lang w:val="es-PE"/>
        </w:rPr>
        <w:t xml:space="preserve">La estrategia de operación en ambos diagramas implica que la alimentación al circuito de molibdeno pase previamente por un sistema de clasificación por hidrociclones seleccionados </w:t>
      </w:r>
      <w:r w:rsidR="00BD7DE6" w:rsidRPr="005E0B0D">
        <w:rPr>
          <w:rFonts w:ascii="Arial" w:hAnsi="Arial" w:cs="Arial"/>
          <w:bCs/>
          <w:sz w:val="22"/>
          <w:szCs w:val="22"/>
          <w:lang w:val="es-PE"/>
        </w:rPr>
        <w:t>de acuerdo con</w:t>
      </w:r>
      <w:r w:rsidRPr="005E0B0D">
        <w:rPr>
          <w:rFonts w:ascii="Arial" w:hAnsi="Arial" w:cs="Arial"/>
          <w:bCs/>
          <w:sz w:val="22"/>
          <w:szCs w:val="22"/>
          <w:lang w:val="es-PE"/>
        </w:rPr>
        <w:t xml:space="preserve"> la caracterización y evaluación previa (Cavex-100); el </w:t>
      </w:r>
      <w:proofErr w:type="spellStart"/>
      <w:r w:rsidRPr="005E0B0D">
        <w:rPr>
          <w:rFonts w:ascii="Arial" w:hAnsi="Arial" w:cs="Arial"/>
          <w:bCs/>
          <w:sz w:val="22"/>
          <w:szCs w:val="22"/>
          <w:lang w:val="es-PE"/>
        </w:rPr>
        <w:t>overflow</w:t>
      </w:r>
      <w:proofErr w:type="spellEnd"/>
      <w:r w:rsidRPr="005E0B0D">
        <w:rPr>
          <w:rFonts w:ascii="Arial" w:hAnsi="Arial" w:cs="Arial"/>
          <w:bCs/>
          <w:sz w:val="22"/>
          <w:szCs w:val="22"/>
          <w:lang w:val="es-PE"/>
        </w:rPr>
        <w:t xml:space="preserve">, compuesto principalmente por partículas finas de Mo y Ca, puede ser recirculado hacia el espesador </w:t>
      </w:r>
      <w:proofErr w:type="spellStart"/>
      <w:r w:rsidRPr="005E0B0D">
        <w:rPr>
          <w:rFonts w:ascii="Arial" w:hAnsi="Arial" w:cs="Arial"/>
          <w:bCs/>
          <w:sz w:val="22"/>
          <w:szCs w:val="22"/>
          <w:lang w:val="es-PE"/>
        </w:rPr>
        <w:t>bulk</w:t>
      </w:r>
      <w:proofErr w:type="spellEnd"/>
      <w:r w:rsidRPr="005E0B0D">
        <w:rPr>
          <w:rFonts w:ascii="Arial" w:hAnsi="Arial" w:cs="Arial"/>
          <w:bCs/>
          <w:sz w:val="22"/>
          <w:szCs w:val="22"/>
          <w:lang w:val="es-PE"/>
        </w:rPr>
        <w:t xml:space="preserve"> o, en caso de que la ley de Mo sea inferior a 0.2%, derivado hacia el espesador de cobre. Por otro lado, el </w:t>
      </w:r>
      <w:proofErr w:type="spellStart"/>
      <w:r w:rsidRPr="005E0B0D">
        <w:rPr>
          <w:rFonts w:ascii="Arial" w:hAnsi="Arial" w:cs="Arial"/>
          <w:bCs/>
          <w:sz w:val="22"/>
          <w:szCs w:val="22"/>
          <w:lang w:val="es-PE"/>
        </w:rPr>
        <w:t>underflow</w:t>
      </w:r>
      <w:proofErr w:type="spellEnd"/>
      <w:r w:rsidRPr="005E0B0D">
        <w:rPr>
          <w:rFonts w:ascii="Arial" w:hAnsi="Arial" w:cs="Arial"/>
          <w:bCs/>
          <w:sz w:val="22"/>
          <w:szCs w:val="22"/>
          <w:lang w:val="es-PE"/>
        </w:rPr>
        <w:t xml:space="preserve">, que contiene una mayor proporción de partículas gruesas de Mo, es enviado a la etapa </w:t>
      </w:r>
      <w:proofErr w:type="spellStart"/>
      <w:r w:rsidRPr="005E0B0D">
        <w:rPr>
          <w:rFonts w:ascii="Arial" w:hAnsi="Arial" w:cs="Arial"/>
          <w:bCs/>
          <w:sz w:val="22"/>
          <w:szCs w:val="22"/>
          <w:lang w:val="es-PE"/>
        </w:rPr>
        <w:t>rougher</w:t>
      </w:r>
      <w:proofErr w:type="spellEnd"/>
      <w:r w:rsidRPr="005E0B0D">
        <w:rPr>
          <w:rFonts w:ascii="Arial" w:hAnsi="Arial" w:cs="Arial"/>
          <w:bCs/>
          <w:sz w:val="22"/>
          <w:szCs w:val="22"/>
          <w:lang w:val="es-PE"/>
        </w:rPr>
        <w:t>. A partir de este punto, el proceso continúa según lo descrito anteriormente para cada modo de operación.</w:t>
      </w:r>
    </w:p>
    <w:p w14:paraId="2B20732E" w14:textId="2A6726BF" w:rsidR="009B0751" w:rsidRDefault="009B0751" w:rsidP="00643AAE">
      <w:pPr>
        <w:pStyle w:val="Heading2"/>
        <w:rPr>
          <w:lang w:val="es-PE"/>
        </w:rPr>
      </w:pPr>
      <w:r w:rsidRPr="009B0751">
        <w:rPr>
          <w:lang w:val="es-PE"/>
        </w:rPr>
        <w:t>Caracterización por Malla Valorada</w:t>
      </w:r>
    </w:p>
    <w:p w14:paraId="66CC1296" w14:textId="2F27C945" w:rsidR="009B0751" w:rsidRDefault="009B0751" w:rsidP="00C41B45">
      <w:pPr>
        <w:pStyle w:val="Heading3"/>
        <w:rPr>
          <w:lang w:val="es-PE"/>
        </w:rPr>
      </w:pPr>
      <w:r w:rsidRPr="009B0751">
        <w:rPr>
          <w:lang w:val="es-PE"/>
        </w:rPr>
        <w:t>Molibdeno</w:t>
      </w:r>
    </w:p>
    <w:p w14:paraId="645A16B4" w14:textId="2CA2F923" w:rsidR="005E0B0D" w:rsidRPr="005E0B0D" w:rsidRDefault="005E0B0D" w:rsidP="005E0B0D">
      <w:pPr>
        <w:jc w:val="both"/>
        <w:rPr>
          <w:rFonts w:ascii="Arial" w:hAnsi="Arial" w:cs="Arial"/>
          <w:bCs/>
          <w:sz w:val="22"/>
          <w:szCs w:val="22"/>
          <w:lang w:val="es-PE"/>
        </w:rPr>
      </w:pPr>
      <w:r w:rsidRPr="005E0B0D">
        <w:rPr>
          <w:rFonts w:ascii="Arial" w:hAnsi="Arial" w:cs="Arial"/>
          <w:bCs/>
          <w:sz w:val="22"/>
          <w:szCs w:val="22"/>
          <w:lang w:val="es-PE"/>
        </w:rPr>
        <w:t xml:space="preserve">En el circuito de separación Cu/Mo, se llevaron a cabo muestreos con el propósito de caracterizar su operación por malla valorada. Los muestreos se realizaron en condiciones de buena calidad (Escenario 01) y baja calidad (Escenario 02) del concentrado final de molibdeno. Esta primera </w:t>
      </w:r>
      <w:r w:rsidRPr="005E0B0D">
        <w:rPr>
          <w:rFonts w:ascii="Arial" w:hAnsi="Arial" w:cs="Arial"/>
          <w:bCs/>
          <w:sz w:val="22"/>
          <w:szCs w:val="22"/>
          <w:lang w:val="es-PE"/>
        </w:rPr>
        <w:lastRenderedPageBreak/>
        <w:t xml:space="preserve">evaluación se llevó a cabo en función al modo de operación 01. </w:t>
      </w:r>
    </w:p>
    <w:p w14:paraId="6F25D6FF" w14:textId="77777777" w:rsidR="005E0B0D" w:rsidRPr="005E0B0D" w:rsidRDefault="005E0B0D" w:rsidP="005E0B0D">
      <w:pPr>
        <w:jc w:val="both"/>
        <w:rPr>
          <w:rFonts w:ascii="Arial" w:hAnsi="Arial" w:cs="Arial"/>
          <w:bCs/>
          <w:sz w:val="22"/>
          <w:szCs w:val="22"/>
          <w:lang w:val="es-PE"/>
        </w:rPr>
      </w:pPr>
    </w:p>
    <w:p w14:paraId="73313CDA" w14:textId="30592FF6" w:rsidR="005E0B0D" w:rsidRPr="005E0B0D" w:rsidRDefault="005E0B0D" w:rsidP="005E0B0D">
      <w:pPr>
        <w:jc w:val="both"/>
        <w:rPr>
          <w:rFonts w:ascii="Arial" w:hAnsi="Arial" w:cs="Arial"/>
          <w:bCs/>
          <w:sz w:val="22"/>
          <w:szCs w:val="22"/>
          <w:lang w:val="es-PE"/>
        </w:rPr>
      </w:pPr>
      <w:r w:rsidRPr="005E0B0D">
        <w:rPr>
          <w:rFonts w:ascii="Arial" w:hAnsi="Arial" w:cs="Arial"/>
          <w:bCs/>
          <w:sz w:val="22"/>
          <w:szCs w:val="22"/>
          <w:lang w:val="es-PE"/>
        </w:rPr>
        <w:t>La distribución metálica de molibdeno en la alimentación para la malla -400, muestra una variación significativa entre ambos muestreos: en el escenario 01, esta fracción</w:t>
      </w:r>
      <w:r w:rsidR="00070D3A">
        <w:rPr>
          <w:rFonts w:ascii="Arial" w:hAnsi="Arial" w:cs="Arial"/>
          <w:bCs/>
          <w:sz w:val="22"/>
          <w:szCs w:val="22"/>
          <w:lang w:val="es-PE"/>
        </w:rPr>
        <w:t xml:space="preserve"> representa el 49.88% (Figura 1</w:t>
      </w:r>
      <w:r w:rsidR="00C02F37">
        <w:rPr>
          <w:rFonts w:ascii="Arial" w:hAnsi="Arial" w:cs="Arial"/>
          <w:bCs/>
          <w:sz w:val="22"/>
          <w:szCs w:val="22"/>
          <w:lang w:val="es-PE"/>
        </w:rPr>
        <w:t>6</w:t>
      </w:r>
      <w:r w:rsidRPr="005E0B0D">
        <w:rPr>
          <w:rFonts w:ascii="Arial" w:hAnsi="Arial" w:cs="Arial"/>
          <w:bCs/>
          <w:sz w:val="22"/>
          <w:szCs w:val="22"/>
          <w:lang w:val="es-PE"/>
        </w:rPr>
        <w:t>) de la distribución metálica, mientras que en el escenario</w:t>
      </w:r>
      <w:r w:rsidR="00070D3A">
        <w:rPr>
          <w:rFonts w:ascii="Arial" w:hAnsi="Arial" w:cs="Arial"/>
          <w:bCs/>
          <w:sz w:val="22"/>
          <w:szCs w:val="22"/>
          <w:lang w:val="es-PE"/>
        </w:rPr>
        <w:t xml:space="preserve"> 02 (Figura 1</w:t>
      </w:r>
      <w:r w:rsidR="00C02F37">
        <w:rPr>
          <w:rFonts w:ascii="Arial" w:hAnsi="Arial" w:cs="Arial"/>
          <w:bCs/>
          <w:sz w:val="22"/>
          <w:szCs w:val="22"/>
          <w:lang w:val="es-PE"/>
        </w:rPr>
        <w:t>7</w:t>
      </w:r>
      <w:r w:rsidRPr="005E0B0D">
        <w:rPr>
          <w:rFonts w:ascii="Arial" w:hAnsi="Arial" w:cs="Arial"/>
          <w:bCs/>
          <w:sz w:val="22"/>
          <w:szCs w:val="22"/>
          <w:lang w:val="es-PE"/>
        </w:rPr>
        <w:t>) se incrementa hasta alcanzar un 64.44%</w:t>
      </w:r>
    </w:p>
    <w:p w14:paraId="3443425F" w14:textId="69B50A5C" w:rsidR="009B0751" w:rsidRDefault="005E0B0D" w:rsidP="00C02F37">
      <w:pPr>
        <w:spacing w:before="240" w:after="240"/>
        <w:jc w:val="both"/>
        <w:rPr>
          <w:rFonts w:ascii="Arial" w:hAnsi="Arial" w:cs="Arial"/>
          <w:bCs/>
          <w:sz w:val="22"/>
          <w:szCs w:val="22"/>
          <w:lang w:val="es-PE"/>
        </w:rPr>
      </w:pPr>
      <w:r w:rsidRPr="005E0B0D">
        <w:rPr>
          <w:rFonts w:ascii="Arial" w:hAnsi="Arial" w:cs="Arial"/>
          <w:bCs/>
          <w:sz w:val="22"/>
          <w:szCs w:val="22"/>
          <w:lang w:val="es-PE"/>
        </w:rPr>
        <w:t>En las Figuras 1</w:t>
      </w:r>
      <w:r w:rsidR="00C02F37">
        <w:rPr>
          <w:rFonts w:ascii="Arial" w:hAnsi="Arial" w:cs="Arial"/>
          <w:bCs/>
          <w:sz w:val="22"/>
          <w:szCs w:val="22"/>
          <w:lang w:val="es-PE"/>
        </w:rPr>
        <w:t>6</w:t>
      </w:r>
      <w:r w:rsidR="00070D3A">
        <w:rPr>
          <w:rFonts w:ascii="Arial" w:hAnsi="Arial" w:cs="Arial"/>
          <w:bCs/>
          <w:sz w:val="22"/>
          <w:szCs w:val="22"/>
          <w:lang w:val="es-PE"/>
        </w:rPr>
        <w:t xml:space="preserve"> y 1</w:t>
      </w:r>
      <w:r w:rsidR="00C02F37">
        <w:rPr>
          <w:rFonts w:ascii="Arial" w:hAnsi="Arial" w:cs="Arial"/>
          <w:bCs/>
          <w:sz w:val="22"/>
          <w:szCs w:val="22"/>
          <w:lang w:val="es-PE"/>
        </w:rPr>
        <w:t>7</w:t>
      </w:r>
      <w:r w:rsidRPr="005E0B0D">
        <w:rPr>
          <w:rFonts w:ascii="Arial" w:hAnsi="Arial" w:cs="Arial"/>
          <w:bCs/>
          <w:sz w:val="22"/>
          <w:szCs w:val="22"/>
          <w:lang w:val="es-PE"/>
        </w:rPr>
        <w:t xml:space="preserve"> se observa una diferencia importante en la distribución metálica de molibdeno del relave de las columnas para la malla +200. En el escenario de buena calidad, esta fracción es de 21.93% de la distribución metálica con una ley de 35.52% Mo, mientras que en el escenario de baja calidad alcanza el 41.78% con una ley de 49.77% Mo. Este flujo retorna como carga circulante al circuito </w:t>
      </w:r>
      <w:proofErr w:type="spellStart"/>
      <w:r w:rsidRPr="005E0B0D">
        <w:rPr>
          <w:rFonts w:ascii="Arial" w:hAnsi="Arial" w:cs="Arial"/>
          <w:bCs/>
          <w:sz w:val="22"/>
          <w:szCs w:val="22"/>
          <w:lang w:val="es-PE"/>
        </w:rPr>
        <w:t>rougher</w:t>
      </w:r>
      <w:proofErr w:type="spellEnd"/>
      <w:r w:rsidRPr="005E0B0D">
        <w:rPr>
          <w:rFonts w:ascii="Arial" w:hAnsi="Arial" w:cs="Arial"/>
          <w:bCs/>
          <w:sz w:val="22"/>
          <w:szCs w:val="22"/>
          <w:lang w:val="es-PE"/>
        </w:rPr>
        <w:t xml:space="preserve"> de Mo, generando que la proporción de molibdeno en el relave </w:t>
      </w:r>
      <w:proofErr w:type="spellStart"/>
      <w:r w:rsidRPr="005E0B0D">
        <w:rPr>
          <w:rFonts w:ascii="Arial" w:hAnsi="Arial" w:cs="Arial"/>
          <w:bCs/>
          <w:sz w:val="22"/>
          <w:szCs w:val="22"/>
          <w:lang w:val="es-PE"/>
        </w:rPr>
        <w:t>rougher</w:t>
      </w:r>
      <w:proofErr w:type="spellEnd"/>
      <w:r w:rsidRPr="005E0B0D">
        <w:rPr>
          <w:rFonts w:ascii="Arial" w:hAnsi="Arial" w:cs="Arial"/>
          <w:bCs/>
          <w:sz w:val="22"/>
          <w:szCs w:val="22"/>
          <w:lang w:val="es-PE"/>
        </w:rPr>
        <w:t xml:space="preserve"> para dicha fracción aumente de 11.30% a 14.74%, que conlleva a un incremento en la ley de Mo del relave </w:t>
      </w:r>
      <w:proofErr w:type="spellStart"/>
      <w:r w:rsidRPr="005E0B0D">
        <w:rPr>
          <w:rFonts w:ascii="Arial" w:hAnsi="Arial" w:cs="Arial"/>
          <w:bCs/>
          <w:sz w:val="22"/>
          <w:szCs w:val="22"/>
          <w:lang w:val="es-PE"/>
        </w:rPr>
        <w:t>rougher</w:t>
      </w:r>
      <w:proofErr w:type="spellEnd"/>
      <w:r w:rsidRPr="005E0B0D">
        <w:rPr>
          <w:rFonts w:ascii="Arial" w:hAnsi="Arial" w:cs="Arial"/>
          <w:bCs/>
          <w:sz w:val="22"/>
          <w:szCs w:val="22"/>
          <w:lang w:val="es-PE"/>
        </w:rPr>
        <w:t xml:space="preserve"> d</w:t>
      </w:r>
      <w:r w:rsidR="00070D3A">
        <w:rPr>
          <w:rFonts w:ascii="Arial" w:hAnsi="Arial" w:cs="Arial"/>
          <w:bCs/>
          <w:sz w:val="22"/>
          <w:szCs w:val="22"/>
          <w:lang w:val="es-PE"/>
        </w:rPr>
        <w:t>e 0.13% a 0.30% (Ver Figuras. 1</w:t>
      </w:r>
      <w:r w:rsidR="00C02F37">
        <w:rPr>
          <w:rFonts w:ascii="Arial" w:hAnsi="Arial" w:cs="Arial"/>
          <w:bCs/>
          <w:sz w:val="22"/>
          <w:szCs w:val="22"/>
          <w:lang w:val="es-PE"/>
        </w:rPr>
        <w:t>8</w:t>
      </w:r>
      <w:r w:rsidR="00070D3A">
        <w:rPr>
          <w:rFonts w:ascii="Arial" w:hAnsi="Arial" w:cs="Arial"/>
          <w:bCs/>
          <w:sz w:val="22"/>
          <w:szCs w:val="22"/>
          <w:lang w:val="es-PE"/>
        </w:rPr>
        <w:t xml:space="preserve"> y 1</w:t>
      </w:r>
      <w:r w:rsidR="00C02F37">
        <w:rPr>
          <w:rFonts w:ascii="Arial" w:hAnsi="Arial" w:cs="Arial"/>
          <w:bCs/>
          <w:sz w:val="22"/>
          <w:szCs w:val="22"/>
          <w:lang w:val="es-PE"/>
        </w:rPr>
        <w:t>9</w:t>
      </w:r>
      <w:r w:rsidRPr="005E0B0D">
        <w:rPr>
          <w:rFonts w:ascii="Arial" w:hAnsi="Arial" w:cs="Arial"/>
          <w:bCs/>
          <w:sz w:val="22"/>
          <w:szCs w:val="22"/>
          <w:lang w:val="es-PE"/>
        </w:rPr>
        <w:t>).</w:t>
      </w:r>
    </w:p>
    <w:p w14:paraId="65D85439" w14:textId="653EF690" w:rsidR="009B0751" w:rsidRDefault="009B0751" w:rsidP="009B0751">
      <w:pPr>
        <w:jc w:val="center"/>
        <w:rPr>
          <w:rFonts w:ascii="Arial" w:hAnsi="Arial" w:cs="Arial"/>
          <w:bCs/>
          <w:sz w:val="22"/>
          <w:szCs w:val="22"/>
          <w:lang w:val="es-PE"/>
        </w:rPr>
      </w:pPr>
      <w:r w:rsidRPr="00C3022C">
        <w:rPr>
          <w:rFonts w:ascii="Arial" w:hAnsi="Arial" w:cs="Arial"/>
          <w:noProof/>
          <w:sz w:val="22"/>
          <w:szCs w:val="22"/>
          <w:lang w:val="en-US" w:eastAsia="en-US"/>
        </w:rPr>
        <w:drawing>
          <wp:inline distT="0" distB="0" distL="0" distR="0" wp14:anchorId="786EEB16" wp14:editId="0D53F421">
            <wp:extent cx="3277972" cy="1944000"/>
            <wp:effectExtent l="0" t="0" r="0" b="0"/>
            <wp:docPr id="626625020" name="Picture 1" descr="A graph of numbers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625020" name="Picture 1" descr="A graph of numbers and percentages&#10;&#10;AI-generated content may be incorrect."/>
                    <pic:cNvPicPr/>
                  </pic:nvPicPr>
                  <pic:blipFill>
                    <a:blip r:embed="rId33"/>
                    <a:stretch>
                      <a:fillRect/>
                    </a:stretch>
                  </pic:blipFill>
                  <pic:spPr>
                    <a:xfrm>
                      <a:off x="0" y="0"/>
                      <a:ext cx="3277972" cy="1944000"/>
                    </a:xfrm>
                    <a:prstGeom prst="rect">
                      <a:avLst/>
                    </a:prstGeom>
                  </pic:spPr>
                </pic:pic>
              </a:graphicData>
            </a:graphic>
          </wp:inline>
        </w:drawing>
      </w:r>
    </w:p>
    <w:p w14:paraId="019F22ED" w14:textId="7F05340E" w:rsidR="009B0751" w:rsidRPr="00070D3A" w:rsidRDefault="009B0751" w:rsidP="00070D3A">
      <w:pPr>
        <w:ind w:firstLine="142"/>
        <w:jc w:val="center"/>
        <w:rPr>
          <w:rFonts w:ascii="Arial" w:hAnsi="Arial" w:cs="Arial"/>
          <w:sz w:val="22"/>
          <w:szCs w:val="20"/>
        </w:rPr>
      </w:pPr>
      <w:r w:rsidRPr="00070D3A">
        <w:rPr>
          <w:rFonts w:ascii="Arial" w:hAnsi="Arial" w:cs="Arial"/>
          <w:sz w:val="22"/>
          <w:szCs w:val="20"/>
        </w:rPr>
        <w:t xml:space="preserve">Figura. </w:t>
      </w:r>
      <w:r w:rsidR="00070D3A" w:rsidRPr="00070D3A">
        <w:rPr>
          <w:rFonts w:ascii="Arial" w:hAnsi="Arial" w:cs="Arial"/>
          <w:sz w:val="22"/>
          <w:szCs w:val="20"/>
        </w:rPr>
        <w:t>1</w:t>
      </w:r>
      <w:r w:rsidR="00C02F37">
        <w:rPr>
          <w:rFonts w:ascii="Arial" w:hAnsi="Arial" w:cs="Arial"/>
          <w:sz w:val="22"/>
          <w:szCs w:val="20"/>
        </w:rPr>
        <w:t>6</w:t>
      </w:r>
      <w:r w:rsidRPr="00070D3A">
        <w:rPr>
          <w:rFonts w:ascii="Arial" w:hAnsi="Arial" w:cs="Arial"/>
          <w:sz w:val="22"/>
          <w:szCs w:val="20"/>
        </w:rPr>
        <w:t xml:space="preserve"> </w:t>
      </w:r>
      <w:proofErr w:type="spellStart"/>
      <w:r w:rsidRPr="00070D3A">
        <w:rPr>
          <w:rFonts w:ascii="Arial" w:hAnsi="Arial" w:cs="Arial"/>
          <w:sz w:val="22"/>
          <w:szCs w:val="20"/>
        </w:rPr>
        <w:t>Distribución</w:t>
      </w:r>
      <w:proofErr w:type="spellEnd"/>
      <w:r w:rsidRPr="00070D3A">
        <w:rPr>
          <w:rFonts w:ascii="Arial" w:hAnsi="Arial" w:cs="Arial"/>
          <w:sz w:val="22"/>
          <w:szCs w:val="20"/>
        </w:rPr>
        <w:t xml:space="preserve"> </w:t>
      </w:r>
      <w:proofErr w:type="spellStart"/>
      <w:r w:rsidRPr="00070D3A">
        <w:rPr>
          <w:rFonts w:ascii="Arial" w:hAnsi="Arial" w:cs="Arial"/>
          <w:sz w:val="22"/>
          <w:szCs w:val="20"/>
        </w:rPr>
        <w:t>metálica</w:t>
      </w:r>
      <w:proofErr w:type="spellEnd"/>
      <w:r w:rsidRPr="00070D3A">
        <w:rPr>
          <w:rFonts w:ascii="Arial" w:hAnsi="Arial" w:cs="Arial"/>
          <w:sz w:val="22"/>
          <w:szCs w:val="20"/>
        </w:rPr>
        <w:t xml:space="preserve"> Mo - </w:t>
      </w:r>
      <w:proofErr w:type="spellStart"/>
      <w:r w:rsidRPr="00070D3A">
        <w:rPr>
          <w:rFonts w:ascii="Arial" w:hAnsi="Arial" w:cs="Arial"/>
          <w:sz w:val="22"/>
          <w:szCs w:val="20"/>
        </w:rPr>
        <w:t>Muestreo</w:t>
      </w:r>
      <w:proofErr w:type="spellEnd"/>
      <w:r w:rsidRPr="00070D3A">
        <w:rPr>
          <w:rFonts w:ascii="Arial" w:hAnsi="Arial" w:cs="Arial"/>
          <w:sz w:val="22"/>
          <w:szCs w:val="20"/>
        </w:rPr>
        <w:t xml:space="preserve"> </w:t>
      </w:r>
      <w:proofErr w:type="spellStart"/>
      <w:r w:rsidRPr="00070D3A">
        <w:rPr>
          <w:rFonts w:ascii="Arial" w:hAnsi="Arial" w:cs="Arial"/>
          <w:sz w:val="22"/>
          <w:szCs w:val="20"/>
        </w:rPr>
        <w:t>buena</w:t>
      </w:r>
      <w:proofErr w:type="spellEnd"/>
      <w:r w:rsidRPr="00070D3A">
        <w:rPr>
          <w:rFonts w:ascii="Arial" w:hAnsi="Arial" w:cs="Arial"/>
          <w:sz w:val="22"/>
          <w:szCs w:val="20"/>
        </w:rPr>
        <w:t xml:space="preserve"> </w:t>
      </w:r>
      <w:proofErr w:type="spellStart"/>
      <w:r w:rsidRPr="00070D3A">
        <w:rPr>
          <w:rFonts w:ascii="Arial" w:hAnsi="Arial" w:cs="Arial"/>
          <w:sz w:val="22"/>
          <w:szCs w:val="20"/>
        </w:rPr>
        <w:t>calidad</w:t>
      </w:r>
      <w:proofErr w:type="spellEnd"/>
      <w:r w:rsidRPr="00070D3A">
        <w:rPr>
          <w:rFonts w:ascii="Arial" w:hAnsi="Arial" w:cs="Arial"/>
          <w:sz w:val="22"/>
          <w:szCs w:val="20"/>
        </w:rPr>
        <w:t xml:space="preserve"> (Esc. 01).</w:t>
      </w:r>
    </w:p>
    <w:p w14:paraId="1C19E643" w14:textId="329123C8" w:rsidR="00070D3A" w:rsidRPr="00070D3A" w:rsidRDefault="00070D3A" w:rsidP="00070D3A">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514E84F1" w14:textId="77777777" w:rsidR="009B0751" w:rsidRDefault="009B0751" w:rsidP="00EE0C05">
      <w:pPr>
        <w:jc w:val="center"/>
        <w:rPr>
          <w:rFonts w:ascii="Arial" w:hAnsi="Arial" w:cs="Arial"/>
          <w:sz w:val="22"/>
          <w:szCs w:val="22"/>
          <w:lang w:val="es-419"/>
        </w:rPr>
      </w:pPr>
      <w:r w:rsidRPr="00C3022C">
        <w:rPr>
          <w:rFonts w:ascii="Arial" w:hAnsi="Arial" w:cs="Arial"/>
          <w:noProof/>
          <w:sz w:val="22"/>
          <w:szCs w:val="22"/>
          <w:lang w:val="en-US" w:eastAsia="en-US"/>
        </w:rPr>
        <w:drawing>
          <wp:inline distT="0" distB="0" distL="0" distR="0" wp14:anchorId="08404F49" wp14:editId="4CAD35FE">
            <wp:extent cx="3277870" cy="1943735"/>
            <wp:effectExtent l="0" t="0" r="0" b="0"/>
            <wp:docPr id="426247355" name="Picture 1" descr="A graph of numbers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6247355" name="Picture 1" descr="A graph of numbers and percentages&#10;&#10;AI-generated content may be incorrect."/>
                    <pic:cNvPicPr/>
                  </pic:nvPicPr>
                  <pic:blipFill>
                    <a:blip r:embed="rId34"/>
                    <a:stretch>
                      <a:fillRect/>
                    </a:stretch>
                  </pic:blipFill>
                  <pic:spPr>
                    <a:xfrm>
                      <a:off x="0" y="0"/>
                      <a:ext cx="3278319" cy="1944001"/>
                    </a:xfrm>
                    <a:prstGeom prst="rect">
                      <a:avLst/>
                    </a:prstGeom>
                  </pic:spPr>
                </pic:pic>
              </a:graphicData>
            </a:graphic>
          </wp:inline>
        </w:drawing>
      </w:r>
    </w:p>
    <w:p w14:paraId="4C4EFCC6" w14:textId="0B3CB7A3" w:rsidR="009B0751" w:rsidRPr="00070D3A" w:rsidRDefault="009B0751" w:rsidP="00070D3A">
      <w:pPr>
        <w:jc w:val="center"/>
        <w:rPr>
          <w:rFonts w:ascii="Arial" w:hAnsi="Arial" w:cs="Arial"/>
          <w:sz w:val="22"/>
          <w:szCs w:val="22"/>
          <w:lang w:val="es-419"/>
        </w:rPr>
      </w:pPr>
      <w:r w:rsidRPr="00070D3A">
        <w:rPr>
          <w:rFonts w:ascii="Arial" w:hAnsi="Arial" w:cs="Arial"/>
          <w:sz w:val="22"/>
          <w:szCs w:val="22"/>
          <w:lang w:val="es-419"/>
        </w:rPr>
        <w:t>Figura. 1</w:t>
      </w:r>
      <w:r w:rsidR="00C02F37">
        <w:rPr>
          <w:rFonts w:ascii="Arial" w:hAnsi="Arial" w:cs="Arial"/>
          <w:sz w:val="22"/>
          <w:szCs w:val="22"/>
          <w:lang w:val="es-419"/>
        </w:rPr>
        <w:t>7</w:t>
      </w:r>
      <w:r w:rsidRPr="00070D3A">
        <w:rPr>
          <w:rFonts w:ascii="Arial" w:hAnsi="Arial" w:cs="Arial"/>
          <w:sz w:val="22"/>
          <w:szCs w:val="22"/>
          <w:lang w:val="es-419"/>
        </w:rPr>
        <w:t xml:space="preserve"> </w:t>
      </w:r>
      <w:proofErr w:type="gramStart"/>
      <w:r w:rsidRPr="00070D3A">
        <w:rPr>
          <w:rFonts w:ascii="Arial" w:hAnsi="Arial" w:cs="Arial"/>
          <w:sz w:val="22"/>
          <w:szCs w:val="22"/>
          <w:lang w:val="es-419"/>
        </w:rPr>
        <w:t>Distribución</w:t>
      </w:r>
      <w:proofErr w:type="gramEnd"/>
      <w:r w:rsidRPr="00070D3A">
        <w:rPr>
          <w:rFonts w:ascii="Arial" w:hAnsi="Arial" w:cs="Arial"/>
          <w:sz w:val="22"/>
          <w:szCs w:val="22"/>
          <w:lang w:val="es-419"/>
        </w:rPr>
        <w:t xml:space="preserve"> metálica Mo - Muestreo mala calidad (Esc. 02).</w:t>
      </w:r>
    </w:p>
    <w:p w14:paraId="43E0E27D" w14:textId="3B8AC3D0" w:rsidR="00070D3A" w:rsidRPr="00070D3A" w:rsidRDefault="00070D3A" w:rsidP="00070D3A">
      <w:pPr>
        <w:spacing w:after="240"/>
        <w:jc w:val="center"/>
        <w:rPr>
          <w:rFonts w:ascii="Arial" w:hAnsi="Arial" w:cs="Arial"/>
          <w:bCs/>
          <w:sz w:val="22"/>
          <w:szCs w:val="22"/>
          <w:lang w:val="es-PE"/>
        </w:rPr>
      </w:pPr>
      <w:r>
        <w:rPr>
          <w:rFonts w:ascii="Arial" w:hAnsi="Arial" w:cs="Arial"/>
          <w:bCs/>
          <w:sz w:val="22"/>
          <w:szCs w:val="22"/>
          <w:lang w:val="es-PE"/>
        </w:rPr>
        <w:t>Fuente: Elaboración propia</w:t>
      </w:r>
    </w:p>
    <w:p w14:paraId="74F3B12C" w14:textId="77777777" w:rsidR="00070D3A" w:rsidRDefault="00070D3A" w:rsidP="009B0751">
      <w:pPr>
        <w:spacing w:after="240"/>
        <w:jc w:val="center"/>
        <w:rPr>
          <w:rFonts w:ascii="Arial" w:hAnsi="Arial" w:cs="Arial"/>
          <w:sz w:val="20"/>
          <w:szCs w:val="20"/>
          <w:lang w:val="es-419"/>
        </w:rPr>
      </w:pPr>
    </w:p>
    <w:p w14:paraId="0D440F00" w14:textId="77777777" w:rsidR="009B0751" w:rsidRDefault="009B0751" w:rsidP="009B0751">
      <w:pPr>
        <w:rPr>
          <w:rFonts w:ascii="Arial" w:hAnsi="Arial" w:cs="Arial"/>
          <w:sz w:val="22"/>
          <w:szCs w:val="22"/>
          <w:lang w:val="es-419"/>
        </w:rPr>
      </w:pPr>
      <w:r>
        <w:rPr>
          <w:rFonts w:ascii="Arial" w:hAnsi="Arial" w:cs="Arial"/>
          <w:noProof/>
          <w:sz w:val="22"/>
          <w:szCs w:val="22"/>
          <w:lang w:val="en-US" w:eastAsia="en-US"/>
        </w:rPr>
        <w:drawing>
          <wp:inline distT="0" distB="0" distL="0" distR="0" wp14:anchorId="5BA6BC7A" wp14:editId="25453C6F">
            <wp:extent cx="3298511" cy="1666875"/>
            <wp:effectExtent l="0" t="0" r="0" b="0"/>
            <wp:docPr id="62675304" name="Picture 10"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75304" name="Picture 10" descr="A graph of different colored bars&#10;&#10;AI-generated content may be incorrect."/>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327644" cy="1681597"/>
                    </a:xfrm>
                    <a:prstGeom prst="rect">
                      <a:avLst/>
                    </a:prstGeom>
                    <a:noFill/>
                  </pic:spPr>
                </pic:pic>
              </a:graphicData>
            </a:graphic>
          </wp:inline>
        </w:drawing>
      </w:r>
    </w:p>
    <w:p w14:paraId="07002907" w14:textId="29614484" w:rsidR="009B0751" w:rsidRPr="00070D3A" w:rsidRDefault="009B0751" w:rsidP="00070D3A">
      <w:pPr>
        <w:ind w:firstLine="142"/>
        <w:jc w:val="center"/>
        <w:rPr>
          <w:rFonts w:ascii="Arial" w:hAnsi="Arial" w:cs="Arial"/>
          <w:sz w:val="22"/>
          <w:szCs w:val="22"/>
        </w:rPr>
      </w:pPr>
      <w:r w:rsidRPr="00070D3A">
        <w:rPr>
          <w:rFonts w:ascii="Arial" w:hAnsi="Arial" w:cs="Arial"/>
          <w:sz w:val="22"/>
          <w:szCs w:val="22"/>
        </w:rPr>
        <w:t xml:space="preserve">Figura. </w:t>
      </w:r>
      <w:r w:rsidR="00070D3A" w:rsidRPr="00070D3A">
        <w:rPr>
          <w:rFonts w:ascii="Arial" w:hAnsi="Arial" w:cs="Arial"/>
          <w:sz w:val="22"/>
          <w:szCs w:val="22"/>
        </w:rPr>
        <w:t>1</w:t>
      </w:r>
      <w:r w:rsidR="00C02F37">
        <w:rPr>
          <w:rFonts w:ascii="Arial" w:hAnsi="Arial" w:cs="Arial"/>
          <w:sz w:val="22"/>
          <w:szCs w:val="22"/>
        </w:rPr>
        <w:t>8</w:t>
      </w:r>
      <w:r w:rsidR="00070D3A">
        <w:rPr>
          <w:rFonts w:ascii="Arial" w:hAnsi="Arial" w:cs="Arial"/>
          <w:sz w:val="22"/>
          <w:szCs w:val="22"/>
        </w:rPr>
        <w:t xml:space="preserve"> Grado de Mo – </w:t>
      </w:r>
      <w:proofErr w:type="spellStart"/>
      <w:r w:rsidR="00070D3A">
        <w:rPr>
          <w:rFonts w:ascii="Arial" w:hAnsi="Arial" w:cs="Arial"/>
          <w:sz w:val="22"/>
          <w:szCs w:val="22"/>
        </w:rPr>
        <w:t>Muestreo</w:t>
      </w:r>
      <w:proofErr w:type="spellEnd"/>
      <w:r w:rsidR="00070D3A">
        <w:rPr>
          <w:rFonts w:ascii="Arial" w:hAnsi="Arial" w:cs="Arial"/>
          <w:sz w:val="22"/>
          <w:szCs w:val="22"/>
        </w:rPr>
        <w:t xml:space="preserve"> </w:t>
      </w:r>
      <w:proofErr w:type="spellStart"/>
      <w:r w:rsidR="00070D3A">
        <w:rPr>
          <w:rFonts w:ascii="Arial" w:hAnsi="Arial" w:cs="Arial"/>
          <w:sz w:val="22"/>
          <w:szCs w:val="22"/>
        </w:rPr>
        <w:t>b</w:t>
      </w:r>
      <w:r w:rsidRPr="00070D3A">
        <w:rPr>
          <w:rFonts w:ascii="Arial" w:hAnsi="Arial" w:cs="Arial"/>
          <w:sz w:val="22"/>
          <w:szCs w:val="22"/>
        </w:rPr>
        <w:t>uena</w:t>
      </w:r>
      <w:proofErr w:type="spellEnd"/>
      <w:r w:rsidRPr="00070D3A">
        <w:rPr>
          <w:rFonts w:ascii="Arial" w:hAnsi="Arial" w:cs="Arial"/>
          <w:sz w:val="22"/>
          <w:szCs w:val="22"/>
        </w:rPr>
        <w:t xml:space="preserve"> </w:t>
      </w:r>
      <w:proofErr w:type="spellStart"/>
      <w:r w:rsidRPr="00070D3A">
        <w:rPr>
          <w:rFonts w:ascii="Arial" w:hAnsi="Arial" w:cs="Arial"/>
          <w:sz w:val="22"/>
          <w:szCs w:val="22"/>
        </w:rPr>
        <w:t>calidad</w:t>
      </w:r>
      <w:proofErr w:type="spellEnd"/>
      <w:r w:rsidRPr="00070D3A">
        <w:rPr>
          <w:rFonts w:ascii="Arial" w:hAnsi="Arial" w:cs="Arial"/>
          <w:sz w:val="22"/>
          <w:szCs w:val="22"/>
        </w:rPr>
        <w:t xml:space="preserve"> (Esc. 01)</w:t>
      </w:r>
    </w:p>
    <w:p w14:paraId="2C32A399" w14:textId="22C691AC" w:rsidR="009B0751" w:rsidRDefault="00070D3A" w:rsidP="00070D3A">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36CF3D24" w14:textId="77777777" w:rsidR="00070D3A" w:rsidRPr="00070D3A" w:rsidRDefault="00070D3A" w:rsidP="00070D3A">
      <w:pPr>
        <w:spacing w:after="240"/>
        <w:jc w:val="center"/>
        <w:rPr>
          <w:rFonts w:ascii="Arial" w:hAnsi="Arial" w:cs="Arial"/>
          <w:bCs/>
          <w:sz w:val="22"/>
          <w:szCs w:val="22"/>
          <w:lang w:val="es-PE"/>
        </w:rPr>
      </w:pPr>
    </w:p>
    <w:p w14:paraId="2DBAE4F2" w14:textId="77777777" w:rsidR="009B0751" w:rsidRDefault="009B0751" w:rsidP="009B0751">
      <w:pPr>
        <w:ind w:left="142"/>
        <w:jc w:val="right"/>
        <w:rPr>
          <w:rFonts w:ascii="Arial" w:hAnsi="Arial" w:cs="Arial"/>
          <w:sz w:val="22"/>
          <w:szCs w:val="22"/>
          <w:lang w:val="es-419"/>
        </w:rPr>
      </w:pPr>
      <w:r w:rsidRPr="004D0A6A">
        <w:rPr>
          <w:rFonts w:ascii="Arial" w:hAnsi="Arial" w:cs="Arial"/>
          <w:noProof/>
          <w:sz w:val="22"/>
          <w:szCs w:val="22"/>
          <w:lang w:val="en-US" w:eastAsia="en-US"/>
        </w:rPr>
        <w:drawing>
          <wp:inline distT="0" distB="0" distL="0" distR="0" wp14:anchorId="6BE0F5FD" wp14:editId="2A657335">
            <wp:extent cx="3313396" cy="1666800"/>
            <wp:effectExtent l="0" t="0" r="1905" b="0"/>
            <wp:docPr id="1655065912" name="Picture 1" descr="A graph of different colore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5065912" name="Picture 1" descr="A graph of different colored bars&#10;&#10;AI-generated content may be incorrect."/>
                    <pic:cNvPicPr/>
                  </pic:nvPicPr>
                  <pic:blipFill>
                    <a:blip r:embed="rId36"/>
                    <a:stretch>
                      <a:fillRect/>
                    </a:stretch>
                  </pic:blipFill>
                  <pic:spPr>
                    <a:xfrm>
                      <a:off x="0" y="0"/>
                      <a:ext cx="3313396" cy="1666800"/>
                    </a:xfrm>
                    <a:prstGeom prst="rect">
                      <a:avLst/>
                    </a:prstGeom>
                  </pic:spPr>
                </pic:pic>
              </a:graphicData>
            </a:graphic>
          </wp:inline>
        </w:drawing>
      </w:r>
    </w:p>
    <w:p w14:paraId="448B68D8" w14:textId="563081E9" w:rsidR="009B0751" w:rsidRPr="00070D3A" w:rsidRDefault="009B0751" w:rsidP="00070D3A">
      <w:pPr>
        <w:ind w:firstLine="142"/>
        <w:jc w:val="center"/>
        <w:rPr>
          <w:rFonts w:ascii="Arial" w:hAnsi="Arial" w:cs="Arial"/>
          <w:sz w:val="22"/>
          <w:szCs w:val="22"/>
        </w:rPr>
      </w:pPr>
      <w:r w:rsidRPr="00070D3A">
        <w:rPr>
          <w:rFonts w:ascii="Arial" w:hAnsi="Arial" w:cs="Arial"/>
          <w:sz w:val="22"/>
          <w:szCs w:val="22"/>
        </w:rPr>
        <w:t>Figura. 1</w:t>
      </w:r>
      <w:r w:rsidR="00C02F37">
        <w:rPr>
          <w:rFonts w:ascii="Arial" w:hAnsi="Arial" w:cs="Arial"/>
          <w:sz w:val="22"/>
          <w:szCs w:val="22"/>
        </w:rPr>
        <w:t>9</w:t>
      </w:r>
      <w:r w:rsidRPr="00070D3A">
        <w:rPr>
          <w:rFonts w:ascii="Arial" w:hAnsi="Arial" w:cs="Arial"/>
          <w:sz w:val="22"/>
          <w:szCs w:val="22"/>
        </w:rPr>
        <w:t xml:space="preserve"> Grado de Mo </w:t>
      </w:r>
      <w:r w:rsidR="00070D3A">
        <w:rPr>
          <w:rFonts w:ascii="Arial" w:hAnsi="Arial" w:cs="Arial"/>
          <w:sz w:val="22"/>
          <w:szCs w:val="22"/>
        </w:rPr>
        <w:t>–</w:t>
      </w:r>
      <w:r w:rsidRPr="00070D3A">
        <w:rPr>
          <w:rFonts w:ascii="Arial" w:hAnsi="Arial" w:cs="Arial"/>
          <w:sz w:val="22"/>
          <w:szCs w:val="22"/>
        </w:rPr>
        <w:t xml:space="preserve"> </w:t>
      </w:r>
      <w:proofErr w:type="spellStart"/>
      <w:r w:rsidR="00070D3A">
        <w:rPr>
          <w:rFonts w:ascii="Arial" w:hAnsi="Arial" w:cs="Arial"/>
          <w:sz w:val="22"/>
          <w:szCs w:val="22"/>
        </w:rPr>
        <w:t>Muestreo</w:t>
      </w:r>
      <w:proofErr w:type="spellEnd"/>
      <w:r w:rsidR="00070D3A">
        <w:rPr>
          <w:rFonts w:ascii="Arial" w:hAnsi="Arial" w:cs="Arial"/>
          <w:sz w:val="22"/>
          <w:szCs w:val="22"/>
        </w:rPr>
        <w:t xml:space="preserve"> </w:t>
      </w:r>
      <w:proofErr w:type="spellStart"/>
      <w:r w:rsidR="00070D3A">
        <w:rPr>
          <w:rFonts w:ascii="Arial" w:hAnsi="Arial" w:cs="Arial"/>
          <w:sz w:val="22"/>
          <w:szCs w:val="22"/>
        </w:rPr>
        <w:t>m</w:t>
      </w:r>
      <w:r w:rsidRPr="00070D3A">
        <w:rPr>
          <w:rFonts w:ascii="Arial" w:hAnsi="Arial" w:cs="Arial"/>
          <w:sz w:val="22"/>
          <w:szCs w:val="22"/>
        </w:rPr>
        <w:t>ala</w:t>
      </w:r>
      <w:proofErr w:type="spellEnd"/>
      <w:r w:rsidRPr="00070D3A">
        <w:rPr>
          <w:rFonts w:ascii="Arial" w:hAnsi="Arial" w:cs="Arial"/>
          <w:sz w:val="22"/>
          <w:szCs w:val="22"/>
        </w:rPr>
        <w:t xml:space="preserve"> </w:t>
      </w:r>
      <w:proofErr w:type="spellStart"/>
      <w:r w:rsidRPr="00070D3A">
        <w:rPr>
          <w:rFonts w:ascii="Arial" w:hAnsi="Arial" w:cs="Arial"/>
          <w:sz w:val="22"/>
          <w:szCs w:val="22"/>
        </w:rPr>
        <w:t>calidad</w:t>
      </w:r>
      <w:proofErr w:type="spellEnd"/>
      <w:r w:rsidRPr="00070D3A">
        <w:rPr>
          <w:rFonts w:ascii="Arial" w:hAnsi="Arial" w:cs="Arial"/>
          <w:sz w:val="22"/>
          <w:szCs w:val="22"/>
        </w:rPr>
        <w:t xml:space="preserve"> (Esc. 02).</w:t>
      </w:r>
    </w:p>
    <w:p w14:paraId="2BC48453" w14:textId="57663339" w:rsidR="00070D3A" w:rsidRPr="00070D3A" w:rsidRDefault="00070D3A" w:rsidP="00070D3A">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3C069D15" w14:textId="1AA0A2AF" w:rsidR="00202996" w:rsidRDefault="003536C4" w:rsidP="00793BF6">
      <w:pPr>
        <w:spacing w:after="240"/>
        <w:jc w:val="both"/>
        <w:rPr>
          <w:rFonts w:ascii="Arial" w:hAnsi="Arial" w:cs="Arial"/>
          <w:sz w:val="22"/>
          <w:szCs w:val="22"/>
          <w:lang w:val="es-419"/>
        </w:rPr>
      </w:pPr>
      <w:r w:rsidRPr="003536C4">
        <w:rPr>
          <w:rFonts w:ascii="Arial" w:hAnsi="Arial" w:cs="Arial"/>
          <w:sz w:val="22"/>
          <w:szCs w:val="22"/>
          <w:lang w:val="es-419"/>
        </w:rPr>
        <w:t>A pesar de que la ley de Mo en la alimentación es mayor en el escenario de baja calidad, esto no se refleja en el grado de concentrado final, donde solo se alcanza una ley de 32.7% de Mo. Esto se debe a que la ley de Mo en la malla -400 es de 26.65% con una distribución metálica de 62.46%, que genera una disminución considerable en el promedio ponderado del grado del concentrado final. Sin embargo, a partir de la fracción malla +400 se observan leyes de Mo superiores al 49% pero con menores proporciones en contenido metálico total</w:t>
      </w:r>
      <w:r w:rsidR="009B0751" w:rsidRPr="00A915F0">
        <w:rPr>
          <w:rFonts w:ascii="Arial" w:hAnsi="Arial" w:cs="Arial"/>
          <w:sz w:val="22"/>
          <w:szCs w:val="22"/>
          <w:lang w:val="es-419"/>
        </w:rPr>
        <w:t>.</w:t>
      </w:r>
    </w:p>
    <w:p w14:paraId="0F34F567" w14:textId="6161A91A" w:rsidR="00202996" w:rsidRDefault="00202996" w:rsidP="00C41B45">
      <w:pPr>
        <w:pStyle w:val="Heading3"/>
        <w:rPr>
          <w:lang w:val="es-419"/>
        </w:rPr>
      </w:pPr>
      <w:r w:rsidRPr="00202996">
        <w:rPr>
          <w:lang w:val="es-419"/>
        </w:rPr>
        <w:t>Calcio</w:t>
      </w:r>
    </w:p>
    <w:p w14:paraId="2BEAE0A5" w14:textId="54D66C50" w:rsidR="00202996" w:rsidRDefault="003536C4" w:rsidP="00202996">
      <w:pPr>
        <w:jc w:val="both"/>
        <w:rPr>
          <w:rFonts w:ascii="Arial" w:hAnsi="Arial" w:cs="Arial"/>
          <w:bCs/>
          <w:sz w:val="22"/>
          <w:szCs w:val="22"/>
          <w:lang w:val="es-419"/>
        </w:rPr>
      </w:pPr>
      <w:r w:rsidRPr="003536C4">
        <w:rPr>
          <w:rFonts w:ascii="Arial" w:hAnsi="Arial" w:cs="Arial"/>
          <w:bCs/>
          <w:sz w:val="22"/>
          <w:szCs w:val="22"/>
          <w:lang w:val="es-419"/>
        </w:rPr>
        <w:t>Las leyes de calcio en la alimentación al circuito de molibdeno fueron de 1.23% para el escenario de buena calidad y de 1.82% para el de mala calidad. Asimismo, la distribución metálica en la fracción malla -400 alcanzó el 66.11% y 75.92%, respectivamente</w:t>
      </w:r>
      <w:r>
        <w:rPr>
          <w:rFonts w:ascii="Arial" w:hAnsi="Arial" w:cs="Arial"/>
          <w:bCs/>
          <w:sz w:val="22"/>
          <w:szCs w:val="22"/>
          <w:lang w:val="es-419"/>
        </w:rPr>
        <w:t>.</w:t>
      </w:r>
    </w:p>
    <w:p w14:paraId="4106293B" w14:textId="77777777" w:rsidR="003536C4" w:rsidRPr="00202996" w:rsidRDefault="003536C4" w:rsidP="00202996">
      <w:pPr>
        <w:jc w:val="both"/>
        <w:rPr>
          <w:rFonts w:ascii="Arial" w:hAnsi="Arial" w:cs="Arial"/>
          <w:bCs/>
          <w:sz w:val="22"/>
          <w:szCs w:val="22"/>
          <w:lang w:val="es-419"/>
        </w:rPr>
      </w:pPr>
    </w:p>
    <w:p w14:paraId="6CB8E77D" w14:textId="293E54A1" w:rsidR="00202996" w:rsidRPr="00202996" w:rsidRDefault="00202996" w:rsidP="00DB27F9">
      <w:pPr>
        <w:jc w:val="center"/>
        <w:rPr>
          <w:rFonts w:ascii="Arial" w:hAnsi="Arial" w:cs="Arial"/>
          <w:bCs/>
          <w:sz w:val="22"/>
          <w:szCs w:val="22"/>
          <w:lang w:val="es-419"/>
        </w:rPr>
      </w:pPr>
      <w:r w:rsidRPr="00C474C0">
        <w:rPr>
          <w:rFonts w:ascii="Arial" w:hAnsi="Arial" w:cs="Arial"/>
          <w:noProof/>
          <w:sz w:val="22"/>
          <w:szCs w:val="22"/>
          <w:lang w:val="en-US" w:eastAsia="en-US"/>
        </w:rPr>
        <w:lastRenderedPageBreak/>
        <w:drawing>
          <wp:inline distT="0" distB="0" distL="0" distR="0" wp14:anchorId="14EA2FB0" wp14:editId="1ABEF3C2">
            <wp:extent cx="3050771" cy="1988288"/>
            <wp:effectExtent l="0" t="0" r="0" b="0"/>
            <wp:docPr id="17219665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1966525" name=""/>
                    <pic:cNvPicPr/>
                  </pic:nvPicPr>
                  <pic:blipFill>
                    <a:blip r:embed="rId37"/>
                    <a:stretch>
                      <a:fillRect/>
                    </a:stretch>
                  </pic:blipFill>
                  <pic:spPr>
                    <a:xfrm>
                      <a:off x="0" y="0"/>
                      <a:ext cx="3067941" cy="1999478"/>
                    </a:xfrm>
                    <a:prstGeom prst="rect">
                      <a:avLst/>
                    </a:prstGeom>
                  </pic:spPr>
                </pic:pic>
              </a:graphicData>
            </a:graphic>
          </wp:inline>
        </w:drawing>
      </w:r>
    </w:p>
    <w:p w14:paraId="0C95A68A" w14:textId="5765E1B8" w:rsidR="00202996" w:rsidRDefault="00202996" w:rsidP="003536C4">
      <w:pPr>
        <w:jc w:val="center"/>
        <w:rPr>
          <w:rFonts w:ascii="Arial" w:hAnsi="Arial" w:cs="Arial"/>
          <w:bCs/>
          <w:sz w:val="22"/>
          <w:szCs w:val="22"/>
          <w:lang w:val="es-419"/>
        </w:rPr>
      </w:pPr>
      <w:r w:rsidRPr="00202996">
        <w:rPr>
          <w:rFonts w:ascii="Arial" w:hAnsi="Arial" w:cs="Arial"/>
          <w:bCs/>
          <w:sz w:val="22"/>
          <w:szCs w:val="22"/>
          <w:lang w:val="es-419"/>
        </w:rPr>
        <w:t xml:space="preserve">Figura. </w:t>
      </w:r>
      <w:r w:rsidR="001F6870">
        <w:rPr>
          <w:rFonts w:ascii="Arial" w:hAnsi="Arial" w:cs="Arial"/>
          <w:bCs/>
          <w:sz w:val="22"/>
          <w:szCs w:val="22"/>
          <w:lang w:val="es-419"/>
        </w:rPr>
        <w:t>20</w:t>
      </w:r>
      <w:r w:rsidRPr="00202996">
        <w:rPr>
          <w:rFonts w:ascii="Arial" w:hAnsi="Arial" w:cs="Arial"/>
          <w:bCs/>
          <w:sz w:val="22"/>
          <w:szCs w:val="22"/>
          <w:lang w:val="es-419"/>
        </w:rPr>
        <w:t xml:space="preserve"> </w:t>
      </w:r>
      <w:proofErr w:type="gramStart"/>
      <w:r w:rsidRPr="00202996">
        <w:rPr>
          <w:rFonts w:ascii="Arial" w:hAnsi="Arial" w:cs="Arial"/>
          <w:bCs/>
          <w:sz w:val="22"/>
          <w:szCs w:val="22"/>
          <w:lang w:val="es-419"/>
        </w:rPr>
        <w:t>Distribución</w:t>
      </w:r>
      <w:proofErr w:type="gramEnd"/>
      <w:r w:rsidRPr="00202996">
        <w:rPr>
          <w:rFonts w:ascii="Arial" w:hAnsi="Arial" w:cs="Arial"/>
          <w:bCs/>
          <w:sz w:val="22"/>
          <w:szCs w:val="22"/>
          <w:lang w:val="es-419"/>
        </w:rPr>
        <w:t xml:space="preserve"> metálica Ca – Muestreo buena calidad (Esc. 0</w:t>
      </w:r>
      <w:r w:rsidR="00C24AF3">
        <w:rPr>
          <w:rFonts w:ascii="Arial" w:hAnsi="Arial" w:cs="Arial"/>
          <w:bCs/>
          <w:sz w:val="22"/>
          <w:szCs w:val="22"/>
          <w:lang w:val="es-419"/>
        </w:rPr>
        <w:t>1</w:t>
      </w:r>
      <w:r w:rsidRPr="00202996">
        <w:rPr>
          <w:rFonts w:ascii="Arial" w:hAnsi="Arial" w:cs="Arial"/>
          <w:bCs/>
          <w:sz w:val="22"/>
          <w:szCs w:val="22"/>
          <w:lang w:val="es-419"/>
        </w:rPr>
        <w:t>).</w:t>
      </w:r>
    </w:p>
    <w:p w14:paraId="266A4F83" w14:textId="6CB348B1" w:rsidR="00070D3A" w:rsidRPr="00070D3A" w:rsidRDefault="00070D3A" w:rsidP="00070D3A">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07EBA840" w14:textId="2468930D" w:rsidR="00202996" w:rsidRPr="00202996" w:rsidRDefault="00202996" w:rsidP="003536C4">
      <w:pPr>
        <w:jc w:val="center"/>
        <w:rPr>
          <w:rFonts w:ascii="Arial" w:hAnsi="Arial" w:cs="Arial"/>
          <w:bCs/>
          <w:sz w:val="22"/>
          <w:szCs w:val="22"/>
          <w:lang w:val="es-419"/>
        </w:rPr>
      </w:pPr>
      <w:r w:rsidRPr="00C3022C">
        <w:rPr>
          <w:rFonts w:ascii="Arial" w:hAnsi="Arial" w:cs="Arial"/>
          <w:noProof/>
          <w:sz w:val="22"/>
          <w:szCs w:val="22"/>
          <w:lang w:val="en-US" w:eastAsia="en-US"/>
        </w:rPr>
        <w:drawing>
          <wp:inline distT="0" distB="0" distL="0" distR="0" wp14:anchorId="79A9CD15" wp14:editId="2A9A1665">
            <wp:extent cx="3128022" cy="1903228"/>
            <wp:effectExtent l="0" t="0" r="0" b="1905"/>
            <wp:docPr id="1868068410" name="Picture 1" descr="A graph of numbers and percentag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068410" name="Picture 1" descr="A graph of numbers and percentages&#10;&#10;AI-generated content may be incorrect."/>
                    <pic:cNvPicPr/>
                  </pic:nvPicPr>
                  <pic:blipFill>
                    <a:blip r:embed="rId38"/>
                    <a:stretch>
                      <a:fillRect/>
                    </a:stretch>
                  </pic:blipFill>
                  <pic:spPr>
                    <a:xfrm>
                      <a:off x="0" y="0"/>
                      <a:ext cx="3139769" cy="1910375"/>
                    </a:xfrm>
                    <a:prstGeom prst="rect">
                      <a:avLst/>
                    </a:prstGeom>
                  </pic:spPr>
                </pic:pic>
              </a:graphicData>
            </a:graphic>
          </wp:inline>
        </w:drawing>
      </w:r>
    </w:p>
    <w:p w14:paraId="76A248E8" w14:textId="54CDAF9C" w:rsidR="00202996" w:rsidRDefault="00E26E54" w:rsidP="003536C4">
      <w:pPr>
        <w:jc w:val="center"/>
        <w:rPr>
          <w:rFonts w:ascii="Arial" w:hAnsi="Arial" w:cs="Arial"/>
          <w:bCs/>
          <w:sz w:val="22"/>
          <w:szCs w:val="22"/>
          <w:lang w:val="es-419"/>
        </w:rPr>
      </w:pPr>
      <w:r>
        <w:rPr>
          <w:rFonts w:ascii="Arial" w:hAnsi="Arial" w:cs="Arial"/>
          <w:bCs/>
          <w:sz w:val="22"/>
          <w:szCs w:val="22"/>
          <w:lang w:val="es-419"/>
        </w:rPr>
        <w:t xml:space="preserve">Figura. </w:t>
      </w:r>
      <w:r w:rsidR="001F6870">
        <w:rPr>
          <w:rFonts w:ascii="Arial" w:hAnsi="Arial" w:cs="Arial"/>
          <w:bCs/>
          <w:sz w:val="22"/>
          <w:szCs w:val="22"/>
          <w:lang w:val="es-419"/>
        </w:rPr>
        <w:t>21</w:t>
      </w:r>
      <w:r w:rsidR="00202996" w:rsidRPr="00202996">
        <w:rPr>
          <w:rFonts w:ascii="Arial" w:hAnsi="Arial" w:cs="Arial"/>
          <w:bCs/>
          <w:sz w:val="22"/>
          <w:szCs w:val="22"/>
          <w:lang w:val="es-419"/>
        </w:rPr>
        <w:t xml:space="preserve"> </w:t>
      </w:r>
      <w:proofErr w:type="gramStart"/>
      <w:r w:rsidR="00202996" w:rsidRPr="00202996">
        <w:rPr>
          <w:rFonts w:ascii="Arial" w:hAnsi="Arial" w:cs="Arial"/>
          <w:bCs/>
          <w:sz w:val="22"/>
          <w:szCs w:val="22"/>
          <w:lang w:val="es-419"/>
        </w:rPr>
        <w:t>Distribución</w:t>
      </w:r>
      <w:proofErr w:type="gramEnd"/>
      <w:r w:rsidR="00202996" w:rsidRPr="00202996">
        <w:rPr>
          <w:rFonts w:ascii="Arial" w:hAnsi="Arial" w:cs="Arial"/>
          <w:bCs/>
          <w:sz w:val="22"/>
          <w:szCs w:val="22"/>
          <w:lang w:val="es-419"/>
        </w:rPr>
        <w:t xml:space="preserve"> metálica Ca - Muestreo mala calidad (Esc</w:t>
      </w:r>
      <w:r w:rsidR="00C24AF3">
        <w:rPr>
          <w:rFonts w:ascii="Arial" w:hAnsi="Arial" w:cs="Arial"/>
          <w:bCs/>
          <w:sz w:val="22"/>
          <w:szCs w:val="22"/>
          <w:lang w:val="es-419"/>
        </w:rPr>
        <w:t>.</w:t>
      </w:r>
      <w:r w:rsidR="00202996" w:rsidRPr="00202996">
        <w:rPr>
          <w:rFonts w:ascii="Arial" w:hAnsi="Arial" w:cs="Arial"/>
          <w:bCs/>
          <w:sz w:val="22"/>
          <w:szCs w:val="22"/>
          <w:lang w:val="es-419"/>
        </w:rPr>
        <w:t xml:space="preserve"> 02).</w:t>
      </w:r>
    </w:p>
    <w:p w14:paraId="3D6AE73E" w14:textId="271D1BF7" w:rsidR="00070D3A" w:rsidRPr="00070D3A" w:rsidRDefault="00070D3A" w:rsidP="00070D3A">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6288BF8B" w14:textId="60637FB1" w:rsidR="00202996" w:rsidRPr="00202996" w:rsidRDefault="003536C4" w:rsidP="00202996">
      <w:pPr>
        <w:jc w:val="both"/>
        <w:rPr>
          <w:rFonts w:ascii="Arial" w:hAnsi="Arial" w:cs="Arial"/>
          <w:bCs/>
          <w:sz w:val="22"/>
          <w:szCs w:val="22"/>
          <w:lang w:val="es-419"/>
        </w:rPr>
      </w:pPr>
      <w:r w:rsidRPr="003536C4">
        <w:rPr>
          <w:rFonts w:ascii="Arial" w:hAnsi="Arial" w:cs="Arial"/>
          <w:bCs/>
          <w:sz w:val="22"/>
          <w:szCs w:val="22"/>
          <w:lang w:val="es-419"/>
        </w:rPr>
        <w:t>Las principales diferenc</w:t>
      </w:r>
      <w:r w:rsidR="00E26E54">
        <w:rPr>
          <w:rFonts w:ascii="Arial" w:hAnsi="Arial" w:cs="Arial"/>
          <w:bCs/>
          <w:sz w:val="22"/>
          <w:szCs w:val="22"/>
          <w:lang w:val="es-419"/>
        </w:rPr>
        <w:t xml:space="preserve">ias observadas en las Figuras </w:t>
      </w:r>
      <w:r w:rsidR="001F6870">
        <w:rPr>
          <w:rFonts w:ascii="Arial" w:hAnsi="Arial" w:cs="Arial"/>
          <w:bCs/>
          <w:sz w:val="22"/>
          <w:szCs w:val="22"/>
          <w:lang w:val="es-419"/>
        </w:rPr>
        <w:t>20</w:t>
      </w:r>
      <w:r w:rsidR="00E26E54">
        <w:rPr>
          <w:rFonts w:ascii="Arial" w:hAnsi="Arial" w:cs="Arial"/>
          <w:bCs/>
          <w:sz w:val="22"/>
          <w:szCs w:val="22"/>
          <w:lang w:val="es-419"/>
        </w:rPr>
        <w:t xml:space="preserve"> y </w:t>
      </w:r>
      <w:r w:rsidR="001F6870">
        <w:rPr>
          <w:rFonts w:ascii="Arial" w:hAnsi="Arial" w:cs="Arial"/>
          <w:bCs/>
          <w:sz w:val="22"/>
          <w:szCs w:val="22"/>
          <w:lang w:val="es-419"/>
        </w:rPr>
        <w:t>21</w:t>
      </w:r>
      <w:r w:rsidRPr="003536C4">
        <w:rPr>
          <w:rFonts w:ascii="Arial" w:hAnsi="Arial" w:cs="Arial"/>
          <w:bCs/>
          <w:sz w:val="22"/>
          <w:szCs w:val="22"/>
          <w:lang w:val="es-419"/>
        </w:rPr>
        <w:t xml:space="preserve"> corresponden a la distribución metálica de calcio en la malla -400 en el circuito de limpieza. En el escenario de buena calidad, el concentrado final presenta un 76.90% de distribución metálica con una ley de calcio de 2.50%, mientras que en el escenario de mala calidad alcanza un 96.96% con una ley de 15.78% de Ca (Ver Figuras</w:t>
      </w:r>
      <w:r w:rsidR="001F6870">
        <w:rPr>
          <w:rFonts w:ascii="Arial" w:hAnsi="Arial" w:cs="Arial"/>
          <w:bCs/>
          <w:sz w:val="22"/>
          <w:szCs w:val="22"/>
          <w:lang w:val="es-419"/>
        </w:rPr>
        <w:t xml:space="preserve"> 22</w:t>
      </w:r>
      <w:r w:rsidRPr="003536C4">
        <w:rPr>
          <w:rFonts w:ascii="Arial" w:hAnsi="Arial" w:cs="Arial"/>
          <w:bCs/>
          <w:sz w:val="22"/>
          <w:szCs w:val="22"/>
          <w:lang w:val="es-419"/>
        </w:rPr>
        <w:t xml:space="preserve"> y </w:t>
      </w:r>
      <w:r w:rsidR="001F6870">
        <w:rPr>
          <w:rFonts w:ascii="Arial" w:hAnsi="Arial" w:cs="Arial"/>
          <w:bCs/>
          <w:sz w:val="22"/>
          <w:szCs w:val="22"/>
          <w:lang w:val="es-419"/>
        </w:rPr>
        <w:t>23</w:t>
      </w:r>
      <w:r w:rsidRPr="003536C4">
        <w:rPr>
          <w:rFonts w:ascii="Arial" w:hAnsi="Arial" w:cs="Arial"/>
          <w:bCs/>
          <w:sz w:val="22"/>
          <w:szCs w:val="22"/>
          <w:lang w:val="es-419"/>
        </w:rPr>
        <w:t>). Estos indicadores confirman que el calcio constituye el principal contaminante del concentrado de molibdeno. El mineral que está asociado al calcio es la calcita que presenta flotabilidad natural al igual que la molibdenita.</w:t>
      </w:r>
      <w:r w:rsidR="00202996" w:rsidRPr="0074220E">
        <w:rPr>
          <w:rFonts w:ascii="Arial" w:hAnsi="Arial" w:cs="Arial"/>
          <w:noProof/>
          <w:sz w:val="22"/>
          <w:szCs w:val="22"/>
          <w:lang w:val="en-US" w:eastAsia="en-US"/>
        </w:rPr>
        <w:drawing>
          <wp:inline distT="0" distB="0" distL="0" distR="0" wp14:anchorId="53801125" wp14:editId="7459EE04">
            <wp:extent cx="3166110" cy="1527647"/>
            <wp:effectExtent l="0" t="0" r="0" b="0"/>
            <wp:docPr id="1453716061" name="Picture 1" descr="A graph with numbers an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3716061" name="Picture 1" descr="A graph with numbers and bars&#10;&#10;AI-generated content may be incorrect."/>
                    <pic:cNvPicPr/>
                  </pic:nvPicPr>
                  <pic:blipFill>
                    <a:blip r:embed="rId39"/>
                    <a:stretch>
                      <a:fillRect/>
                    </a:stretch>
                  </pic:blipFill>
                  <pic:spPr>
                    <a:xfrm>
                      <a:off x="0" y="0"/>
                      <a:ext cx="3166110" cy="1527647"/>
                    </a:xfrm>
                    <a:prstGeom prst="rect">
                      <a:avLst/>
                    </a:prstGeom>
                  </pic:spPr>
                </pic:pic>
              </a:graphicData>
            </a:graphic>
          </wp:inline>
        </w:drawing>
      </w:r>
    </w:p>
    <w:p w14:paraId="332922A5" w14:textId="6A7019DD" w:rsidR="00202996" w:rsidRPr="00202996" w:rsidRDefault="00E26E54" w:rsidP="00202996">
      <w:pPr>
        <w:jc w:val="both"/>
        <w:rPr>
          <w:rFonts w:ascii="Arial" w:hAnsi="Arial" w:cs="Arial"/>
          <w:bCs/>
          <w:sz w:val="22"/>
          <w:szCs w:val="22"/>
          <w:lang w:val="es-419"/>
        </w:rPr>
      </w:pPr>
      <w:r>
        <w:rPr>
          <w:rFonts w:ascii="Arial" w:hAnsi="Arial" w:cs="Arial"/>
          <w:bCs/>
          <w:sz w:val="22"/>
          <w:szCs w:val="22"/>
          <w:lang w:val="es-419"/>
        </w:rPr>
        <w:t xml:space="preserve">Figura. </w:t>
      </w:r>
      <w:r w:rsidR="001F6870">
        <w:rPr>
          <w:rFonts w:ascii="Arial" w:hAnsi="Arial" w:cs="Arial"/>
          <w:bCs/>
          <w:sz w:val="22"/>
          <w:szCs w:val="22"/>
          <w:lang w:val="es-419"/>
        </w:rPr>
        <w:t>22</w:t>
      </w:r>
      <w:r w:rsidR="00202996" w:rsidRPr="00202996">
        <w:rPr>
          <w:rFonts w:ascii="Arial" w:hAnsi="Arial" w:cs="Arial"/>
          <w:bCs/>
          <w:sz w:val="22"/>
          <w:szCs w:val="22"/>
          <w:lang w:val="es-419"/>
        </w:rPr>
        <w:t xml:space="preserve"> </w:t>
      </w:r>
      <w:proofErr w:type="gramStart"/>
      <w:r w:rsidR="00202996" w:rsidRPr="00202996">
        <w:rPr>
          <w:rFonts w:ascii="Arial" w:hAnsi="Arial" w:cs="Arial"/>
          <w:bCs/>
          <w:sz w:val="22"/>
          <w:szCs w:val="22"/>
          <w:lang w:val="es-419"/>
        </w:rPr>
        <w:t>Grado</w:t>
      </w:r>
      <w:proofErr w:type="gramEnd"/>
      <w:r w:rsidR="00202996" w:rsidRPr="00202996">
        <w:rPr>
          <w:rFonts w:ascii="Arial" w:hAnsi="Arial" w:cs="Arial"/>
          <w:bCs/>
          <w:sz w:val="22"/>
          <w:szCs w:val="22"/>
          <w:lang w:val="es-419"/>
        </w:rPr>
        <w:t xml:space="preserve"> de Ca - Buena calidad (Esc. 01).</w:t>
      </w:r>
    </w:p>
    <w:p w14:paraId="71933423" w14:textId="3DD5E612" w:rsidR="00202996" w:rsidRPr="00E26E54" w:rsidRDefault="00070D3A"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4BB76639" w14:textId="48EB0449" w:rsidR="00202996" w:rsidRPr="00202996" w:rsidRDefault="00202996" w:rsidP="00202996">
      <w:pPr>
        <w:jc w:val="both"/>
        <w:rPr>
          <w:rFonts w:ascii="Arial" w:hAnsi="Arial" w:cs="Arial"/>
          <w:bCs/>
          <w:sz w:val="22"/>
          <w:szCs w:val="22"/>
          <w:lang w:val="es-419"/>
        </w:rPr>
      </w:pPr>
      <w:r w:rsidRPr="0074220E">
        <w:rPr>
          <w:rFonts w:ascii="Arial" w:hAnsi="Arial" w:cs="Arial"/>
          <w:noProof/>
          <w:sz w:val="22"/>
          <w:szCs w:val="22"/>
          <w:lang w:val="en-US" w:eastAsia="en-US"/>
        </w:rPr>
        <w:drawing>
          <wp:inline distT="0" distB="0" distL="0" distR="0" wp14:anchorId="7B10477F" wp14:editId="390CFAAD">
            <wp:extent cx="3166110" cy="1475681"/>
            <wp:effectExtent l="0" t="0" r="0" b="0"/>
            <wp:docPr id="890320473" name="Picture 1" descr="A graph with numbers and ba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0320473" name="Picture 1" descr="A graph with numbers and bars&#10;&#10;AI-generated content may be incorrect."/>
                    <pic:cNvPicPr/>
                  </pic:nvPicPr>
                  <pic:blipFill>
                    <a:blip r:embed="rId40"/>
                    <a:stretch>
                      <a:fillRect/>
                    </a:stretch>
                  </pic:blipFill>
                  <pic:spPr>
                    <a:xfrm>
                      <a:off x="0" y="0"/>
                      <a:ext cx="3166110" cy="1475681"/>
                    </a:xfrm>
                    <a:prstGeom prst="rect">
                      <a:avLst/>
                    </a:prstGeom>
                  </pic:spPr>
                </pic:pic>
              </a:graphicData>
            </a:graphic>
          </wp:inline>
        </w:drawing>
      </w:r>
    </w:p>
    <w:p w14:paraId="55D968E1" w14:textId="2265CFEB" w:rsidR="00202996" w:rsidRPr="00202996" w:rsidRDefault="00E26E54" w:rsidP="00202996">
      <w:pPr>
        <w:jc w:val="both"/>
        <w:rPr>
          <w:rFonts w:ascii="Arial" w:hAnsi="Arial" w:cs="Arial"/>
          <w:bCs/>
          <w:sz w:val="22"/>
          <w:szCs w:val="22"/>
          <w:lang w:val="es-419"/>
        </w:rPr>
      </w:pPr>
      <w:r>
        <w:rPr>
          <w:rFonts w:ascii="Arial" w:hAnsi="Arial" w:cs="Arial"/>
          <w:bCs/>
          <w:sz w:val="22"/>
          <w:szCs w:val="22"/>
          <w:lang w:val="es-419"/>
        </w:rPr>
        <w:t xml:space="preserve">Figura. </w:t>
      </w:r>
      <w:r w:rsidR="001F6870">
        <w:rPr>
          <w:rFonts w:ascii="Arial" w:hAnsi="Arial" w:cs="Arial"/>
          <w:bCs/>
          <w:sz w:val="22"/>
          <w:szCs w:val="22"/>
          <w:lang w:val="es-419"/>
        </w:rPr>
        <w:t>23</w:t>
      </w:r>
      <w:r w:rsidR="00202996" w:rsidRPr="00202996">
        <w:rPr>
          <w:rFonts w:ascii="Arial" w:hAnsi="Arial" w:cs="Arial"/>
          <w:bCs/>
          <w:sz w:val="22"/>
          <w:szCs w:val="22"/>
          <w:lang w:val="es-419"/>
        </w:rPr>
        <w:t xml:space="preserve"> </w:t>
      </w:r>
      <w:proofErr w:type="gramStart"/>
      <w:r w:rsidR="00202996" w:rsidRPr="00202996">
        <w:rPr>
          <w:rFonts w:ascii="Arial" w:hAnsi="Arial" w:cs="Arial"/>
          <w:bCs/>
          <w:sz w:val="22"/>
          <w:szCs w:val="22"/>
          <w:lang w:val="es-419"/>
        </w:rPr>
        <w:t>Grado</w:t>
      </w:r>
      <w:proofErr w:type="gramEnd"/>
      <w:r w:rsidR="00202996" w:rsidRPr="00202996">
        <w:rPr>
          <w:rFonts w:ascii="Arial" w:hAnsi="Arial" w:cs="Arial"/>
          <w:bCs/>
          <w:sz w:val="22"/>
          <w:szCs w:val="22"/>
          <w:lang w:val="es-419"/>
        </w:rPr>
        <w:t xml:space="preserve"> de Ca - Baja calidad (Esc. 02)</w:t>
      </w:r>
    </w:p>
    <w:p w14:paraId="68197CE6" w14:textId="42273846" w:rsidR="00202996" w:rsidRP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34D96E2E" w14:textId="04E11DB8" w:rsidR="00202996" w:rsidRPr="00202996" w:rsidRDefault="00202996" w:rsidP="00202996">
      <w:pPr>
        <w:jc w:val="both"/>
        <w:rPr>
          <w:rFonts w:ascii="Arial" w:hAnsi="Arial" w:cs="Arial"/>
          <w:bCs/>
          <w:sz w:val="22"/>
          <w:szCs w:val="22"/>
          <w:lang w:val="es-419"/>
        </w:rPr>
      </w:pPr>
      <w:r>
        <w:rPr>
          <w:rFonts w:ascii="Arial" w:hAnsi="Arial" w:cs="Arial"/>
          <w:noProof/>
          <w:sz w:val="22"/>
          <w:szCs w:val="22"/>
          <w:lang w:val="en-US" w:eastAsia="en-US"/>
        </w:rPr>
        <w:drawing>
          <wp:inline distT="0" distB="0" distL="0" distR="0" wp14:anchorId="7BA59D46" wp14:editId="5E704CCC">
            <wp:extent cx="3166110" cy="1991467"/>
            <wp:effectExtent l="0" t="0" r="0" b="8890"/>
            <wp:docPr id="312206884"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3166110" cy="1991467"/>
                    </a:xfrm>
                    <a:prstGeom prst="rect">
                      <a:avLst/>
                    </a:prstGeom>
                    <a:noFill/>
                  </pic:spPr>
                </pic:pic>
              </a:graphicData>
            </a:graphic>
          </wp:inline>
        </w:drawing>
      </w:r>
    </w:p>
    <w:p w14:paraId="1464A066" w14:textId="782DFFCE" w:rsidR="00202996" w:rsidRPr="00202996" w:rsidRDefault="00E26E54" w:rsidP="00E26E54">
      <w:pPr>
        <w:jc w:val="center"/>
        <w:rPr>
          <w:rFonts w:ascii="Arial" w:hAnsi="Arial" w:cs="Arial"/>
          <w:bCs/>
          <w:sz w:val="22"/>
          <w:szCs w:val="22"/>
          <w:lang w:val="es-419"/>
        </w:rPr>
      </w:pPr>
      <w:r>
        <w:rPr>
          <w:rFonts w:ascii="Arial" w:hAnsi="Arial" w:cs="Arial"/>
          <w:bCs/>
          <w:sz w:val="22"/>
          <w:szCs w:val="22"/>
          <w:lang w:val="es-419"/>
        </w:rPr>
        <w:t xml:space="preserve">Figura. </w:t>
      </w:r>
      <w:r w:rsidR="001F6870">
        <w:rPr>
          <w:rFonts w:ascii="Arial" w:hAnsi="Arial" w:cs="Arial"/>
          <w:bCs/>
          <w:sz w:val="22"/>
          <w:szCs w:val="22"/>
          <w:lang w:val="es-419"/>
        </w:rPr>
        <w:t>24</w:t>
      </w:r>
      <w:r w:rsidR="00202996" w:rsidRPr="00202996">
        <w:rPr>
          <w:rFonts w:ascii="Arial" w:hAnsi="Arial" w:cs="Arial"/>
          <w:bCs/>
          <w:sz w:val="22"/>
          <w:szCs w:val="22"/>
          <w:lang w:val="es-419"/>
        </w:rPr>
        <w:t xml:space="preserve"> </w:t>
      </w:r>
      <w:proofErr w:type="gramStart"/>
      <w:r w:rsidR="00202996" w:rsidRPr="00202996">
        <w:rPr>
          <w:rFonts w:ascii="Arial" w:hAnsi="Arial" w:cs="Arial"/>
          <w:bCs/>
          <w:sz w:val="22"/>
          <w:szCs w:val="22"/>
          <w:lang w:val="es-419"/>
        </w:rPr>
        <w:t>Recuperación</w:t>
      </w:r>
      <w:proofErr w:type="gramEnd"/>
      <w:r w:rsidR="00202996" w:rsidRPr="00202996">
        <w:rPr>
          <w:rFonts w:ascii="Arial" w:hAnsi="Arial" w:cs="Arial"/>
          <w:bCs/>
          <w:sz w:val="22"/>
          <w:szCs w:val="22"/>
          <w:lang w:val="es-419"/>
        </w:rPr>
        <w:t xml:space="preserve"> de Mo por tamaño de partícula.</w:t>
      </w:r>
    </w:p>
    <w:p w14:paraId="736A19AE" w14:textId="7C2386C4" w:rsidR="00202996" w:rsidRP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6D5CD408" w14:textId="18464068" w:rsidR="003536C4" w:rsidRPr="003536C4" w:rsidRDefault="00E26E54" w:rsidP="003536C4">
      <w:pPr>
        <w:jc w:val="both"/>
        <w:rPr>
          <w:rFonts w:ascii="Arial" w:hAnsi="Arial" w:cs="Arial"/>
          <w:bCs/>
          <w:sz w:val="22"/>
          <w:szCs w:val="22"/>
          <w:lang w:val="es-419"/>
        </w:rPr>
      </w:pPr>
      <w:r>
        <w:rPr>
          <w:rFonts w:ascii="Arial" w:hAnsi="Arial" w:cs="Arial"/>
          <w:bCs/>
          <w:sz w:val="22"/>
          <w:szCs w:val="22"/>
          <w:lang w:val="es-419"/>
        </w:rPr>
        <w:t xml:space="preserve">En la Figura </w:t>
      </w:r>
      <w:r w:rsidR="001F6870">
        <w:rPr>
          <w:rFonts w:ascii="Arial" w:hAnsi="Arial" w:cs="Arial"/>
          <w:bCs/>
          <w:sz w:val="22"/>
          <w:szCs w:val="22"/>
          <w:lang w:val="es-419"/>
        </w:rPr>
        <w:t>24</w:t>
      </w:r>
      <w:r w:rsidR="003536C4" w:rsidRPr="003536C4">
        <w:rPr>
          <w:rFonts w:ascii="Arial" w:hAnsi="Arial" w:cs="Arial"/>
          <w:bCs/>
          <w:sz w:val="22"/>
          <w:szCs w:val="22"/>
          <w:lang w:val="es-419"/>
        </w:rPr>
        <w:t xml:space="preserve"> se observa que, en el rango de partículas de molibdenita mayores a 53 µm, las recuperaciones de molibdeno son menores en el escenario de baja calidad. Esta disminución se explica porque, operativamente, cuando el grado del concentrado final de Mo es bajo, se busca operar de manera más selectiva en la etapa de limpieza mediante la reducción del flujo de aire. Esta condición incrementa la carga circulante de las partículas gruesas de molibdenita al circuito </w:t>
      </w:r>
      <w:proofErr w:type="spellStart"/>
      <w:r w:rsidR="003536C4" w:rsidRPr="003536C4">
        <w:rPr>
          <w:rFonts w:ascii="Arial" w:hAnsi="Arial" w:cs="Arial"/>
          <w:bCs/>
          <w:sz w:val="22"/>
          <w:szCs w:val="22"/>
          <w:lang w:val="es-419"/>
        </w:rPr>
        <w:t>rougher</w:t>
      </w:r>
      <w:proofErr w:type="spellEnd"/>
      <w:r w:rsidR="003536C4" w:rsidRPr="003536C4">
        <w:rPr>
          <w:rFonts w:ascii="Arial" w:hAnsi="Arial" w:cs="Arial"/>
          <w:bCs/>
          <w:sz w:val="22"/>
          <w:szCs w:val="22"/>
          <w:lang w:val="es-419"/>
        </w:rPr>
        <w:t>, generando una sobrecarga del circuito y posteriormente estas partículas son perdidas</w:t>
      </w:r>
      <w:r w:rsidR="00C24AF3">
        <w:rPr>
          <w:rFonts w:ascii="Arial" w:hAnsi="Arial" w:cs="Arial"/>
          <w:bCs/>
          <w:sz w:val="22"/>
          <w:szCs w:val="22"/>
          <w:lang w:val="es-419"/>
        </w:rPr>
        <w:t xml:space="preserve"> sistemáticamente</w:t>
      </w:r>
      <w:r w:rsidR="003536C4" w:rsidRPr="003536C4">
        <w:rPr>
          <w:rFonts w:ascii="Arial" w:hAnsi="Arial" w:cs="Arial"/>
          <w:bCs/>
          <w:sz w:val="22"/>
          <w:szCs w:val="22"/>
          <w:lang w:val="es-419"/>
        </w:rPr>
        <w:t xml:space="preserve"> en el relave final.</w:t>
      </w:r>
    </w:p>
    <w:p w14:paraId="01FD36FB" w14:textId="4B3DBF5C" w:rsidR="00202996" w:rsidRDefault="00202996" w:rsidP="009B0751">
      <w:pPr>
        <w:rPr>
          <w:rFonts w:ascii="Arial" w:hAnsi="Arial" w:cs="Arial"/>
          <w:bCs/>
          <w:sz w:val="22"/>
          <w:szCs w:val="22"/>
          <w:lang w:val="es-419"/>
        </w:rPr>
      </w:pPr>
    </w:p>
    <w:p w14:paraId="10D1B83D" w14:textId="77777777" w:rsidR="005B2DFF" w:rsidRPr="005B2DFF" w:rsidRDefault="005B2DFF" w:rsidP="005B2DFF">
      <w:pPr>
        <w:pStyle w:val="Heading2"/>
        <w:rPr>
          <w:lang w:val="es-419"/>
        </w:rPr>
      </w:pPr>
      <w:r w:rsidRPr="005B2DFF">
        <w:rPr>
          <w:lang w:val="es-419"/>
        </w:rPr>
        <w:t>Evaluación en laboratorio</w:t>
      </w:r>
    </w:p>
    <w:p w14:paraId="6426CBD1" w14:textId="151DDA28" w:rsidR="003536C4" w:rsidRPr="003536C4" w:rsidRDefault="003536C4" w:rsidP="003536C4">
      <w:pPr>
        <w:jc w:val="both"/>
        <w:rPr>
          <w:rFonts w:ascii="Arial" w:hAnsi="Arial" w:cs="Arial"/>
          <w:bCs/>
          <w:sz w:val="22"/>
          <w:szCs w:val="22"/>
          <w:lang w:val="es-419"/>
        </w:rPr>
      </w:pPr>
      <w:r w:rsidRPr="003536C4">
        <w:rPr>
          <w:rFonts w:ascii="Arial" w:hAnsi="Arial" w:cs="Arial"/>
          <w:bCs/>
          <w:sz w:val="22"/>
          <w:szCs w:val="22"/>
          <w:lang w:val="es-419"/>
        </w:rPr>
        <w:t>En esta primera etapa, se llevaron a cabo diversas pruebas de laboratorio</w:t>
      </w:r>
      <w:r w:rsidR="00DB27F9">
        <w:rPr>
          <w:rFonts w:ascii="Arial" w:hAnsi="Arial" w:cs="Arial"/>
          <w:bCs/>
          <w:sz w:val="22"/>
          <w:szCs w:val="22"/>
          <w:lang w:val="es-419"/>
        </w:rPr>
        <w:t xml:space="preserve"> para validar el efecto de </w:t>
      </w:r>
      <w:r w:rsidRPr="003536C4">
        <w:rPr>
          <w:rFonts w:ascii="Arial" w:hAnsi="Arial" w:cs="Arial"/>
          <w:bCs/>
          <w:sz w:val="22"/>
          <w:szCs w:val="22"/>
          <w:lang w:val="es-419"/>
        </w:rPr>
        <w:t>la flotación de molibdenita por rangos de tamaño.</w:t>
      </w:r>
    </w:p>
    <w:p w14:paraId="3F660E82" w14:textId="77777777" w:rsidR="003536C4" w:rsidRPr="003536C4" w:rsidRDefault="003536C4" w:rsidP="003536C4">
      <w:pPr>
        <w:jc w:val="both"/>
        <w:rPr>
          <w:rFonts w:ascii="Arial" w:hAnsi="Arial" w:cs="Arial"/>
          <w:bCs/>
          <w:sz w:val="22"/>
          <w:szCs w:val="22"/>
          <w:lang w:val="es-419"/>
        </w:rPr>
      </w:pPr>
    </w:p>
    <w:p w14:paraId="1AE30A03" w14:textId="49475530" w:rsidR="00202996" w:rsidRPr="005B2DFF" w:rsidRDefault="003536C4" w:rsidP="003536C4">
      <w:pPr>
        <w:jc w:val="both"/>
        <w:rPr>
          <w:rFonts w:ascii="Arial" w:hAnsi="Arial" w:cs="Arial"/>
          <w:bCs/>
          <w:sz w:val="22"/>
          <w:szCs w:val="22"/>
          <w:lang w:val="es-419"/>
        </w:rPr>
      </w:pPr>
      <w:r w:rsidRPr="003536C4">
        <w:rPr>
          <w:rFonts w:ascii="Arial" w:hAnsi="Arial" w:cs="Arial"/>
          <w:bCs/>
          <w:sz w:val="22"/>
          <w:szCs w:val="22"/>
          <w:lang w:val="es-419"/>
        </w:rPr>
        <w:t>Para ello, se presentan tres ensayos experimentales: flotación estándar, flotación de la fracción malla + 400 y flotación de la fracción malla -400. A continuación, se muestran las condiciones de flotación y los resultados obtenidos en cada caso.</w:t>
      </w:r>
    </w:p>
    <w:p w14:paraId="18EEDA7C" w14:textId="1E4085C4" w:rsidR="009B0751" w:rsidRDefault="009B0751" w:rsidP="00E77D13">
      <w:pPr>
        <w:jc w:val="both"/>
        <w:rPr>
          <w:rFonts w:ascii="Arial" w:hAnsi="Arial" w:cs="Arial"/>
          <w:b/>
          <w:bCs/>
          <w:sz w:val="22"/>
          <w:szCs w:val="22"/>
          <w:lang w:val="es-PE"/>
        </w:rPr>
      </w:pPr>
    </w:p>
    <w:p w14:paraId="40C335A6" w14:textId="2ED13803" w:rsidR="005B2DFF" w:rsidRPr="00E26E54" w:rsidRDefault="005B2DFF" w:rsidP="005B2DFF">
      <w:pPr>
        <w:pStyle w:val="Caption"/>
        <w:keepNext/>
        <w:spacing w:after="0"/>
        <w:rPr>
          <w:rFonts w:ascii="Arial" w:hAnsi="Arial" w:cs="Arial"/>
          <w:i w:val="0"/>
          <w:iCs w:val="0"/>
          <w:color w:val="auto"/>
          <w:sz w:val="22"/>
          <w:szCs w:val="20"/>
        </w:rPr>
      </w:pPr>
      <w:r w:rsidRPr="00E26E54">
        <w:rPr>
          <w:rFonts w:ascii="Arial" w:hAnsi="Arial" w:cs="Arial"/>
          <w:i w:val="0"/>
          <w:iCs w:val="0"/>
          <w:color w:val="auto"/>
          <w:sz w:val="22"/>
          <w:szCs w:val="20"/>
        </w:rPr>
        <w:lastRenderedPageBreak/>
        <w:t xml:space="preserve">Tabla. </w:t>
      </w:r>
      <w:r w:rsidRPr="00E26E54">
        <w:rPr>
          <w:rFonts w:ascii="Arial" w:hAnsi="Arial" w:cs="Arial"/>
          <w:i w:val="0"/>
          <w:iCs w:val="0"/>
          <w:color w:val="auto"/>
          <w:sz w:val="22"/>
          <w:szCs w:val="20"/>
        </w:rPr>
        <w:fldChar w:fldCharType="begin"/>
      </w:r>
      <w:r w:rsidRPr="00E26E54">
        <w:rPr>
          <w:rFonts w:ascii="Arial" w:hAnsi="Arial" w:cs="Arial"/>
          <w:i w:val="0"/>
          <w:iCs w:val="0"/>
          <w:color w:val="auto"/>
          <w:sz w:val="22"/>
          <w:szCs w:val="20"/>
        </w:rPr>
        <w:instrText xml:space="preserve"> SEQ Tabla \* ARABIC </w:instrText>
      </w:r>
      <w:r w:rsidRPr="00E26E54">
        <w:rPr>
          <w:rFonts w:ascii="Arial" w:hAnsi="Arial" w:cs="Arial"/>
          <w:i w:val="0"/>
          <w:iCs w:val="0"/>
          <w:color w:val="auto"/>
          <w:sz w:val="22"/>
          <w:szCs w:val="20"/>
        </w:rPr>
        <w:fldChar w:fldCharType="separate"/>
      </w:r>
      <w:r w:rsidRPr="00E26E54">
        <w:rPr>
          <w:rFonts w:ascii="Arial" w:hAnsi="Arial" w:cs="Arial"/>
          <w:i w:val="0"/>
          <w:iCs w:val="0"/>
          <w:noProof/>
          <w:color w:val="auto"/>
          <w:sz w:val="22"/>
          <w:szCs w:val="20"/>
        </w:rPr>
        <w:t>2</w:t>
      </w:r>
      <w:r w:rsidRPr="00E26E54">
        <w:rPr>
          <w:rFonts w:ascii="Arial" w:hAnsi="Arial" w:cs="Arial"/>
          <w:i w:val="0"/>
          <w:iCs w:val="0"/>
          <w:color w:val="auto"/>
          <w:sz w:val="22"/>
          <w:szCs w:val="20"/>
        </w:rPr>
        <w:fldChar w:fldCharType="end"/>
      </w:r>
      <w:r w:rsidRPr="00E26E54">
        <w:rPr>
          <w:rFonts w:ascii="Arial" w:hAnsi="Arial" w:cs="Arial"/>
          <w:i w:val="0"/>
          <w:iCs w:val="0"/>
          <w:color w:val="auto"/>
          <w:sz w:val="22"/>
          <w:szCs w:val="20"/>
        </w:rPr>
        <w:t xml:space="preserve"> Resultados metalúrgicos.</w:t>
      </w:r>
    </w:p>
    <w:tbl>
      <w:tblPr>
        <w:tblW w:w="5227" w:type="dxa"/>
        <w:tblCellSpacing w:w="15" w:type="dxa"/>
        <w:tblInd w:w="-45" w:type="dxa"/>
        <w:tblCellMar>
          <w:top w:w="15" w:type="dxa"/>
          <w:left w:w="15" w:type="dxa"/>
          <w:bottom w:w="15" w:type="dxa"/>
          <w:right w:w="15" w:type="dxa"/>
        </w:tblCellMar>
        <w:tblLook w:val="04A0" w:firstRow="1" w:lastRow="0" w:firstColumn="1" w:lastColumn="0" w:noHBand="0" w:noVBand="1"/>
      </w:tblPr>
      <w:tblGrid>
        <w:gridCol w:w="656"/>
        <w:gridCol w:w="752"/>
        <w:gridCol w:w="1321"/>
        <w:gridCol w:w="1251"/>
        <w:gridCol w:w="1247"/>
      </w:tblGrid>
      <w:tr w:rsidR="005B2DFF" w:rsidRPr="00F7021C" w14:paraId="7EB0E387" w14:textId="77777777" w:rsidTr="005B2DFF">
        <w:trPr>
          <w:tblHeader/>
          <w:tblCellSpacing w:w="15" w:type="dxa"/>
        </w:trPr>
        <w:tc>
          <w:tcPr>
            <w:tcW w:w="5167" w:type="dxa"/>
            <w:gridSpan w:val="5"/>
            <w:tcBorders>
              <w:top w:val="single" w:sz="4" w:space="0" w:color="auto"/>
              <w:bottom w:val="single" w:sz="4" w:space="0" w:color="auto"/>
            </w:tcBorders>
            <w:vAlign w:val="center"/>
          </w:tcPr>
          <w:p w14:paraId="66E1C78A" w14:textId="77777777" w:rsidR="005B2DFF" w:rsidRPr="00F7021C" w:rsidRDefault="005B2DFF" w:rsidP="00D3592A">
            <w:pPr>
              <w:jc w:val="center"/>
              <w:rPr>
                <w:rFonts w:ascii="Arial" w:eastAsia="Times New Roman" w:hAnsi="Arial" w:cs="Arial"/>
                <w:sz w:val="18"/>
                <w:szCs w:val="18"/>
                <w:lang w:eastAsia="es-PE"/>
              </w:rPr>
            </w:pPr>
            <w:proofErr w:type="spellStart"/>
            <w:proofErr w:type="gramStart"/>
            <w:r w:rsidRPr="00F7021C">
              <w:rPr>
                <w:rFonts w:ascii="Arial" w:eastAsia="Times New Roman" w:hAnsi="Arial" w:cs="Arial"/>
                <w:sz w:val="18"/>
                <w:szCs w:val="18"/>
                <w:lang w:eastAsia="es-PE"/>
              </w:rPr>
              <w:t>Condiciones</w:t>
            </w:r>
            <w:proofErr w:type="spellEnd"/>
            <w:r w:rsidRPr="00F7021C">
              <w:rPr>
                <w:rFonts w:ascii="Arial" w:eastAsia="Times New Roman" w:hAnsi="Arial" w:cs="Arial"/>
                <w:sz w:val="18"/>
                <w:szCs w:val="18"/>
                <w:lang w:eastAsia="es-PE"/>
              </w:rPr>
              <w:t>:</w:t>
            </w:r>
            <w:proofErr w:type="gramEnd"/>
            <w:r w:rsidRPr="00F7021C">
              <w:rPr>
                <w:rFonts w:ascii="Arial" w:eastAsia="Times New Roman" w:hAnsi="Arial" w:cs="Arial"/>
                <w:sz w:val="18"/>
                <w:szCs w:val="18"/>
                <w:lang w:eastAsia="es-PE"/>
              </w:rPr>
              <w:t xml:space="preserve"> PH 10.5, ORP -580mv NASH 2Kg/ton</w:t>
            </w:r>
          </w:p>
        </w:tc>
      </w:tr>
      <w:tr w:rsidR="005B2DFF" w:rsidRPr="00F7021C" w14:paraId="0569AC12" w14:textId="77777777" w:rsidTr="005B2DFF">
        <w:trPr>
          <w:tblHeader/>
          <w:tblCellSpacing w:w="15" w:type="dxa"/>
        </w:trPr>
        <w:tc>
          <w:tcPr>
            <w:tcW w:w="0" w:type="auto"/>
            <w:tcBorders>
              <w:bottom w:val="single" w:sz="4" w:space="0" w:color="auto"/>
            </w:tcBorders>
            <w:vAlign w:val="center"/>
            <w:hideMark/>
          </w:tcPr>
          <w:p w14:paraId="6315AF8C" w14:textId="77777777" w:rsidR="005B2DFF" w:rsidRPr="00F7021C" w:rsidRDefault="005B2DFF" w:rsidP="00D3592A">
            <w:pPr>
              <w:jc w:val="center"/>
              <w:rPr>
                <w:rFonts w:ascii="Arial" w:eastAsia="Times New Roman" w:hAnsi="Arial" w:cs="Arial"/>
                <w:sz w:val="18"/>
                <w:szCs w:val="18"/>
                <w:lang w:eastAsia="es-PE"/>
              </w:rPr>
            </w:pPr>
            <w:proofErr w:type="spellStart"/>
            <w:r w:rsidRPr="00F7021C">
              <w:rPr>
                <w:rFonts w:ascii="Arial" w:eastAsia="Times New Roman" w:hAnsi="Arial" w:cs="Arial"/>
                <w:sz w:val="18"/>
                <w:szCs w:val="18"/>
                <w:lang w:eastAsia="es-PE"/>
              </w:rPr>
              <w:t>Prueba</w:t>
            </w:r>
            <w:proofErr w:type="spellEnd"/>
          </w:p>
        </w:tc>
        <w:tc>
          <w:tcPr>
            <w:tcW w:w="0" w:type="auto"/>
            <w:tcBorders>
              <w:bottom w:val="single" w:sz="4" w:space="0" w:color="auto"/>
            </w:tcBorders>
            <w:vAlign w:val="center"/>
            <w:hideMark/>
          </w:tcPr>
          <w:p w14:paraId="51FC714A" w14:textId="77777777" w:rsidR="005B2DFF" w:rsidRPr="00F7021C" w:rsidRDefault="005B2DFF" w:rsidP="00D3592A">
            <w:pPr>
              <w:jc w:val="center"/>
              <w:rPr>
                <w:rFonts w:ascii="Arial" w:eastAsia="Times New Roman" w:hAnsi="Arial" w:cs="Arial"/>
                <w:sz w:val="18"/>
                <w:szCs w:val="18"/>
                <w:lang w:eastAsia="es-PE"/>
              </w:rPr>
            </w:pPr>
            <w:proofErr w:type="spellStart"/>
            <w:r w:rsidRPr="00F7021C">
              <w:rPr>
                <w:rFonts w:ascii="Arial" w:eastAsia="Times New Roman" w:hAnsi="Arial" w:cs="Arial"/>
                <w:sz w:val="18"/>
                <w:szCs w:val="18"/>
                <w:lang w:eastAsia="es-PE"/>
              </w:rPr>
              <w:t>Fracción</w:t>
            </w:r>
            <w:proofErr w:type="spellEnd"/>
          </w:p>
        </w:tc>
        <w:tc>
          <w:tcPr>
            <w:tcW w:w="1291" w:type="dxa"/>
            <w:tcBorders>
              <w:bottom w:val="single" w:sz="4" w:space="0" w:color="auto"/>
            </w:tcBorders>
            <w:vAlign w:val="center"/>
            <w:hideMark/>
          </w:tcPr>
          <w:p w14:paraId="5C92FF25" w14:textId="77777777" w:rsidR="005B2DFF" w:rsidRPr="00F7021C" w:rsidRDefault="005B2DFF" w:rsidP="00D3592A">
            <w:pPr>
              <w:jc w:val="center"/>
              <w:rPr>
                <w:rFonts w:ascii="Arial" w:eastAsia="Times New Roman" w:hAnsi="Arial" w:cs="Arial"/>
                <w:sz w:val="18"/>
                <w:szCs w:val="18"/>
                <w:lang w:eastAsia="es-PE"/>
              </w:rPr>
            </w:pPr>
            <w:proofErr w:type="spellStart"/>
            <w:r w:rsidRPr="00F7021C">
              <w:rPr>
                <w:rFonts w:ascii="Arial" w:eastAsia="Times New Roman" w:hAnsi="Arial" w:cs="Arial"/>
                <w:sz w:val="18"/>
                <w:szCs w:val="18"/>
                <w:lang w:eastAsia="es-PE"/>
              </w:rPr>
              <w:t>Recup</w:t>
            </w:r>
            <w:proofErr w:type="spellEnd"/>
            <w:r w:rsidRPr="00F7021C">
              <w:rPr>
                <w:rFonts w:ascii="Arial" w:eastAsia="Times New Roman" w:hAnsi="Arial" w:cs="Arial"/>
                <w:sz w:val="18"/>
                <w:szCs w:val="18"/>
                <w:lang w:eastAsia="es-PE"/>
              </w:rPr>
              <w:t>. Mo (%)</w:t>
            </w:r>
          </w:p>
        </w:tc>
        <w:tc>
          <w:tcPr>
            <w:tcW w:w="1221" w:type="dxa"/>
            <w:tcBorders>
              <w:bottom w:val="single" w:sz="4" w:space="0" w:color="auto"/>
            </w:tcBorders>
            <w:vAlign w:val="center"/>
            <w:hideMark/>
          </w:tcPr>
          <w:p w14:paraId="0E53116D"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Grado Mo (%)</w:t>
            </w:r>
          </w:p>
        </w:tc>
        <w:tc>
          <w:tcPr>
            <w:tcW w:w="1202" w:type="dxa"/>
            <w:tcBorders>
              <w:bottom w:val="single" w:sz="4" w:space="0" w:color="auto"/>
            </w:tcBorders>
            <w:vAlign w:val="center"/>
            <w:hideMark/>
          </w:tcPr>
          <w:p w14:paraId="23D0340D"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Grado Cu (%)</w:t>
            </w:r>
          </w:p>
        </w:tc>
      </w:tr>
      <w:tr w:rsidR="005B2DFF" w:rsidRPr="00F7021C" w14:paraId="348D3D0B" w14:textId="77777777" w:rsidTr="005B2DFF">
        <w:trPr>
          <w:tblCellSpacing w:w="15" w:type="dxa"/>
        </w:trPr>
        <w:tc>
          <w:tcPr>
            <w:tcW w:w="0" w:type="auto"/>
            <w:vAlign w:val="center"/>
            <w:hideMark/>
          </w:tcPr>
          <w:p w14:paraId="41FADDBE"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T1</w:t>
            </w:r>
          </w:p>
        </w:tc>
        <w:tc>
          <w:tcPr>
            <w:tcW w:w="0" w:type="auto"/>
            <w:vAlign w:val="center"/>
            <w:hideMark/>
          </w:tcPr>
          <w:p w14:paraId="5019AC7F"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STD</w:t>
            </w:r>
          </w:p>
        </w:tc>
        <w:tc>
          <w:tcPr>
            <w:tcW w:w="1291" w:type="dxa"/>
            <w:vAlign w:val="center"/>
            <w:hideMark/>
          </w:tcPr>
          <w:p w14:paraId="03FB6240"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50.1</w:t>
            </w:r>
          </w:p>
        </w:tc>
        <w:tc>
          <w:tcPr>
            <w:tcW w:w="1221" w:type="dxa"/>
            <w:vAlign w:val="center"/>
            <w:hideMark/>
          </w:tcPr>
          <w:p w14:paraId="5DF4EA1E"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11.9</w:t>
            </w:r>
          </w:p>
        </w:tc>
        <w:tc>
          <w:tcPr>
            <w:tcW w:w="1202" w:type="dxa"/>
            <w:vAlign w:val="center"/>
            <w:hideMark/>
          </w:tcPr>
          <w:p w14:paraId="17C67BEF"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19.7</w:t>
            </w:r>
          </w:p>
        </w:tc>
      </w:tr>
      <w:tr w:rsidR="005B2DFF" w:rsidRPr="00F7021C" w14:paraId="0AD62ED9" w14:textId="77777777" w:rsidTr="005B2DFF">
        <w:trPr>
          <w:tblCellSpacing w:w="15" w:type="dxa"/>
        </w:trPr>
        <w:tc>
          <w:tcPr>
            <w:tcW w:w="0" w:type="auto"/>
            <w:vAlign w:val="center"/>
            <w:hideMark/>
          </w:tcPr>
          <w:p w14:paraId="296B91D5"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T2</w:t>
            </w:r>
          </w:p>
        </w:tc>
        <w:tc>
          <w:tcPr>
            <w:tcW w:w="0" w:type="auto"/>
            <w:vAlign w:val="center"/>
            <w:hideMark/>
          </w:tcPr>
          <w:p w14:paraId="1EC6731F"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-53 µm</w:t>
            </w:r>
          </w:p>
        </w:tc>
        <w:tc>
          <w:tcPr>
            <w:tcW w:w="1291" w:type="dxa"/>
            <w:vAlign w:val="center"/>
            <w:hideMark/>
          </w:tcPr>
          <w:p w14:paraId="3E3B1E77"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50.3</w:t>
            </w:r>
          </w:p>
        </w:tc>
        <w:tc>
          <w:tcPr>
            <w:tcW w:w="1221" w:type="dxa"/>
            <w:vAlign w:val="center"/>
            <w:hideMark/>
          </w:tcPr>
          <w:p w14:paraId="7D0C8987"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4.5</w:t>
            </w:r>
          </w:p>
        </w:tc>
        <w:tc>
          <w:tcPr>
            <w:tcW w:w="1202" w:type="dxa"/>
            <w:vAlign w:val="center"/>
            <w:hideMark/>
          </w:tcPr>
          <w:p w14:paraId="6504F920"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25.6</w:t>
            </w:r>
          </w:p>
        </w:tc>
      </w:tr>
      <w:tr w:rsidR="005B2DFF" w:rsidRPr="00F7021C" w14:paraId="0A1B77E2" w14:textId="77777777" w:rsidTr="005B2DFF">
        <w:trPr>
          <w:tblCellSpacing w:w="15" w:type="dxa"/>
        </w:trPr>
        <w:tc>
          <w:tcPr>
            <w:tcW w:w="0" w:type="auto"/>
            <w:tcBorders>
              <w:bottom w:val="single" w:sz="4" w:space="0" w:color="auto"/>
            </w:tcBorders>
            <w:vAlign w:val="center"/>
            <w:hideMark/>
          </w:tcPr>
          <w:p w14:paraId="55CFF5BA"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T3</w:t>
            </w:r>
          </w:p>
        </w:tc>
        <w:tc>
          <w:tcPr>
            <w:tcW w:w="0" w:type="auto"/>
            <w:tcBorders>
              <w:bottom w:val="single" w:sz="4" w:space="0" w:color="auto"/>
            </w:tcBorders>
            <w:vAlign w:val="center"/>
            <w:hideMark/>
          </w:tcPr>
          <w:p w14:paraId="2612B192"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+53 µm</w:t>
            </w:r>
          </w:p>
        </w:tc>
        <w:tc>
          <w:tcPr>
            <w:tcW w:w="1291" w:type="dxa"/>
            <w:tcBorders>
              <w:bottom w:val="single" w:sz="4" w:space="0" w:color="auto"/>
            </w:tcBorders>
            <w:vAlign w:val="center"/>
            <w:hideMark/>
          </w:tcPr>
          <w:p w14:paraId="3632EF14"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95.8</w:t>
            </w:r>
          </w:p>
        </w:tc>
        <w:tc>
          <w:tcPr>
            <w:tcW w:w="1221" w:type="dxa"/>
            <w:tcBorders>
              <w:bottom w:val="single" w:sz="4" w:space="0" w:color="auto"/>
            </w:tcBorders>
            <w:vAlign w:val="center"/>
            <w:hideMark/>
          </w:tcPr>
          <w:p w14:paraId="5B0A9F37"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39.2</w:t>
            </w:r>
          </w:p>
        </w:tc>
        <w:tc>
          <w:tcPr>
            <w:tcW w:w="1202" w:type="dxa"/>
            <w:tcBorders>
              <w:bottom w:val="single" w:sz="4" w:space="0" w:color="auto"/>
            </w:tcBorders>
            <w:vAlign w:val="center"/>
            <w:hideMark/>
          </w:tcPr>
          <w:p w14:paraId="418AEFBA" w14:textId="77777777" w:rsidR="005B2DFF" w:rsidRPr="00F7021C" w:rsidRDefault="005B2DFF" w:rsidP="00D3592A">
            <w:pPr>
              <w:jc w:val="center"/>
              <w:rPr>
                <w:rFonts w:ascii="Arial" w:eastAsia="Times New Roman" w:hAnsi="Arial" w:cs="Arial"/>
                <w:sz w:val="18"/>
                <w:szCs w:val="18"/>
                <w:lang w:eastAsia="es-PE"/>
              </w:rPr>
            </w:pPr>
            <w:r w:rsidRPr="00F7021C">
              <w:rPr>
                <w:rFonts w:ascii="Arial" w:eastAsia="Times New Roman" w:hAnsi="Arial" w:cs="Arial"/>
                <w:sz w:val="18"/>
                <w:szCs w:val="18"/>
                <w:lang w:eastAsia="es-PE"/>
              </w:rPr>
              <w:t>8.1</w:t>
            </w:r>
          </w:p>
        </w:tc>
      </w:tr>
    </w:tbl>
    <w:p w14:paraId="2B5E975E" w14:textId="7CD8BF43" w:rsidR="005B2DFF" w:rsidRDefault="005B2DFF" w:rsidP="005B2DFF">
      <w:pPr>
        <w:rPr>
          <w:lang w:val="es-PE"/>
        </w:rPr>
      </w:pPr>
    </w:p>
    <w:p w14:paraId="222E702B" w14:textId="20F1FF1E" w:rsidR="005B2DFF" w:rsidRPr="005B2DFF" w:rsidRDefault="005B2DFF" w:rsidP="005B2DFF">
      <w:pPr>
        <w:rPr>
          <w:lang w:val="es-PE"/>
        </w:rPr>
      </w:pPr>
      <w:r>
        <w:rPr>
          <w:noProof/>
          <w:lang w:val="en-US" w:eastAsia="en-US"/>
        </w:rPr>
        <w:drawing>
          <wp:inline distT="0" distB="0" distL="0" distR="0" wp14:anchorId="5B97DCB9" wp14:editId="1EFBEE44">
            <wp:extent cx="3133725" cy="1924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142452" cy="1929852"/>
                    </a:xfrm>
                    <a:prstGeom prst="rect">
                      <a:avLst/>
                    </a:prstGeom>
                    <a:noFill/>
                  </pic:spPr>
                </pic:pic>
              </a:graphicData>
            </a:graphic>
          </wp:inline>
        </w:drawing>
      </w:r>
    </w:p>
    <w:p w14:paraId="2C5864F4" w14:textId="49FA1BE9" w:rsidR="009B0751" w:rsidRDefault="00E26E54" w:rsidP="005B2DFF">
      <w:pPr>
        <w:jc w:val="center"/>
        <w:rPr>
          <w:rFonts w:ascii="Arial" w:hAnsi="Arial" w:cs="Arial"/>
          <w:bCs/>
          <w:sz w:val="22"/>
          <w:szCs w:val="22"/>
          <w:lang w:val="es-PE"/>
        </w:rPr>
      </w:pPr>
      <w:r>
        <w:rPr>
          <w:rFonts w:ascii="Arial" w:hAnsi="Arial" w:cs="Arial"/>
          <w:bCs/>
          <w:sz w:val="22"/>
          <w:szCs w:val="22"/>
          <w:lang w:val="es-PE"/>
        </w:rPr>
        <w:t xml:space="preserve">Figura. </w:t>
      </w:r>
      <w:r w:rsidR="001F6870">
        <w:rPr>
          <w:rFonts w:ascii="Arial" w:hAnsi="Arial" w:cs="Arial"/>
          <w:bCs/>
          <w:sz w:val="22"/>
          <w:szCs w:val="22"/>
          <w:lang w:val="es-PE"/>
        </w:rPr>
        <w:t>25</w:t>
      </w:r>
      <w:r w:rsidR="005B2DFF" w:rsidRPr="005B2DFF">
        <w:rPr>
          <w:rFonts w:ascii="Arial" w:hAnsi="Arial" w:cs="Arial"/>
          <w:bCs/>
          <w:sz w:val="22"/>
          <w:szCs w:val="22"/>
          <w:lang w:val="es-PE"/>
        </w:rPr>
        <w:t xml:space="preserve"> </w:t>
      </w:r>
      <w:proofErr w:type="gramStart"/>
      <w:r w:rsidR="005B2DFF" w:rsidRPr="005B2DFF">
        <w:rPr>
          <w:rFonts w:ascii="Arial" w:hAnsi="Arial" w:cs="Arial"/>
          <w:bCs/>
          <w:sz w:val="22"/>
          <w:szCs w:val="22"/>
          <w:lang w:val="es-PE"/>
        </w:rPr>
        <w:t>Flotación</w:t>
      </w:r>
      <w:proofErr w:type="gramEnd"/>
      <w:r w:rsidR="005B2DFF" w:rsidRPr="005B2DFF">
        <w:rPr>
          <w:rFonts w:ascii="Arial" w:hAnsi="Arial" w:cs="Arial"/>
          <w:bCs/>
          <w:sz w:val="22"/>
          <w:szCs w:val="22"/>
          <w:lang w:val="es-PE"/>
        </w:rPr>
        <w:t xml:space="preserve"> estándar.</w:t>
      </w:r>
    </w:p>
    <w:p w14:paraId="00514EA3" w14:textId="440667E6" w:rsidR="009B0751" w:rsidRP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7206FF06" w14:textId="0F5411A1" w:rsidR="009B0751" w:rsidRDefault="005B2DFF" w:rsidP="00E77D13">
      <w:pPr>
        <w:jc w:val="both"/>
        <w:rPr>
          <w:rFonts w:ascii="Arial" w:hAnsi="Arial" w:cs="Arial"/>
          <w:b/>
          <w:bCs/>
          <w:sz w:val="22"/>
          <w:szCs w:val="22"/>
          <w:lang w:val="es-PE"/>
        </w:rPr>
      </w:pPr>
      <w:r>
        <w:rPr>
          <w:rFonts w:ascii="Arial" w:hAnsi="Arial" w:cs="Arial"/>
          <w:b/>
          <w:bCs/>
          <w:noProof/>
          <w:sz w:val="22"/>
          <w:szCs w:val="22"/>
          <w:lang w:val="en-US" w:eastAsia="en-US"/>
        </w:rPr>
        <w:drawing>
          <wp:inline distT="0" distB="0" distL="0" distR="0" wp14:anchorId="2B2F9FC5" wp14:editId="41F07AFF">
            <wp:extent cx="3121660" cy="2041451"/>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3129698" cy="2046707"/>
                    </a:xfrm>
                    <a:prstGeom prst="rect">
                      <a:avLst/>
                    </a:prstGeom>
                    <a:noFill/>
                  </pic:spPr>
                </pic:pic>
              </a:graphicData>
            </a:graphic>
          </wp:inline>
        </w:drawing>
      </w:r>
    </w:p>
    <w:p w14:paraId="7160CE1B" w14:textId="7618C899" w:rsidR="009B0751" w:rsidRDefault="00E26E54" w:rsidP="005B2DFF">
      <w:pPr>
        <w:jc w:val="center"/>
        <w:rPr>
          <w:rFonts w:ascii="Arial" w:hAnsi="Arial" w:cs="Arial"/>
          <w:bCs/>
          <w:sz w:val="22"/>
          <w:szCs w:val="22"/>
          <w:lang w:val="es-PE"/>
        </w:rPr>
      </w:pPr>
      <w:r>
        <w:rPr>
          <w:rFonts w:ascii="Arial" w:hAnsi="Arial" w:cs="Arial"/>
          <w:bCs/>
          <w:sz w:val="22"/>
          <w:szCs w:val="22"/>
          <w:lang w:val="es-PE"/>
        </w:rPr>
        <w:t>Figura. 2</w:t>
      </w:r>
      <w:r w:rsidR="001F6870">
        <w:rPr>
          <w:rFonts w:ascii="Arial" w:hAnsi="Arial" w:cs="Arial"/>
          <w:bCs/>
          <w:sz w:val="22"/>
          <w:szCs w:val="22"/>
          <w:lang w:val="es-PE"/>
        </w:rPr>
        <w:t>6</w:t>
      </w:r>
      <w:r w:rsidR="005B2DFF" w:rsidRPr="005B2DFF">
        <w:rPr>
          <w:rFonts w:ascii="Arial" w:hAnsi="Arial" w:cs="Arial"/>
          <w:bCs/>
          <w:sz w:val="22"/>
          <w:szCs w:val="22"/>
          <w:lang w:val="es-PE"/>
        </w:rPr>
        <w:t xml:space="preserve"> </w:t>
      </w:r>
      <w:proofErr w:type="gramStart"/>
      <w:r w:rsidR="005B2DFF" w:rsidRPr="005B2DFF">
        <w:rPr>
          <w:rFonts w:ascii="Arial" w:hAnsi="Arial" w:cs="Arial"/>
          <w:bCs/>
          <w:sz w:val="22"/>
          <w:szCs w:val="22"/>
          <w:lang w:val="es-PE"/>
        </w:rPr>
        <w:t>Flotación</w:t>
      </w:r>
      <w:proofErr w:type="gramEnd"/>
      <w:r w:rsidR="005B2DFF" w:rsidRPr="005B2DFF">
        <w:rPr>
          <w:rFonts w:ascii="Arial" w:hAnsi="Arial" w:cs="Arial"/>
          <w:bCs/>
          <w:sz w:val="22"/>
          <w:szCs w:val="22"/>
          <w:lang w:val="es-PE"/>
        </w:rPr>
        <w:t xml:space="preserve"> malla + 400 (53 </w:t>
      </w:r>
      <w:proofErr w:type="spellStart"/>
      <w:r w:rsidR="005B2DFF" w:rsidRPr="005B2DFF">
        <w:rPr>
          <w:rFonts w:ascii="Arial" w:hAnsi="Arial" w:cs="Arial"/>
          <w:bCs/>
          <w:sz w:val="22"/>
          <w:szCs w:val="22"/>
          <w:lang w:val="es-PE"/>
        </w:rPr>
        <w:t>um</w:t>
      </w:r>
      <w:proofErr w:type="spellEnd"/>
      <w:r w:rsidR="005B2DFF" w:rsidRPr="005B2DFF">
        <w:rPr>
          <w:rFonts w:ascii="Arial" w:hAnsi="Arial" w:cs="Arial"/>
          <w:bCs/>
          <w:sz w:val="22"/>
          <w:szCs w:val="22"/>
          <w:lang w:val="es-PE"/>
        </w:rPr>
        <w:t>).</w:t>
      </w:r>
    </w:p>
    <w:p w14:paraId="037476F6" w14:textId="77777777" w:rsidR="00E26E54" w:rsidRP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4F1B197F" w14:textId="42735D51" w:rsidR="009B0751" w:rsidRDefault="003536C4" w:rsidP="00E77D13">
      <w:pPr>
        <w:jc w:val="both"/>
        <w:rPr>
          <w:rFonts w:ascii="Arial" w:hAnsi="Arial" w:cs="Arial"/>
          <w:b/>
          <w:bCs/>
          <w:sz w:val="22"/>
          <w:szCs w:val="22"/>
          <w:lang w:val="es-PE"/>
        </w:rPr>
      </w:pPr>
      <w:r>
        <w:rPr>
          <w:rFonts w:ascii="Arial" w:hAnsi="Arial" w:cs="Arial"/>
          <w:b/>
          <w:bCs/>
          <w:noProof/>
          <w:sz w:val="22"/>
          <w:szCs w:val="22"/>
          <w:lang w:val="en-US" w:eastAsia="en-US"/>
        </w:rPr>
        <w:drawing>
          <wp:inline distT="0" distB="0" distL="0" distR="0" wp14:anchorId="22F41FCE" wp14:editId="41AB6FBD">
            <wp:extent cx="3168442" cy="2083981"/>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3178336" cy="2090489"/>
                    </a:xfrm>
                    <a:prstGeom prst="rect">
                      <a:avLst/>
                    </a:prstGeom>
                    <a:noFill/>
                  </pic:spPr>
                </pic:pic>
              </a:graphicData>
            </a:graphic>
          </wp:inline>
        </w:drawing>
      </w:r>
    </w:p>
    <w:p w14:paraId="21A26364" w14:textId="0A6BE738" w:rsidR="009B0751" w:rsidRDefault="00E26E54" w:rsidP="005B2DFF">
      <w:pPr>
        <w:jc w:val="center"/>
        <w:rPr>
          <w:rFonts w:ascii="Arial" w:hAnsi="Arial" w:cs="Arial"/>
          <w:bCs/>
          <w:sz w:val="22"/>
          <w:szCs w:val="22"/>
          <w:lang w:val="es-PE"/>
        </w:rPr>
      </w:pPr>
      <w:r>
        <w:rPr>
          <w:rFonts w:ascii="Arial" w:hAnsi="Arial" w:cs="Arial"/>
          <w:bCs/>
          <w:sz w:val="22"/>
          <w:szCs w:val="22"/>
          <w:lang w:val="es-PE"/>
        </w:rPr>
        <w:t>Figura. 2</w:t>
      </w:r>
      <w:r w:rsidR="001F6870">
        <w:rPr>
          <w:rFonts w:ascii="Arial" w:hAnsi="Arial" w:cs="Arial"/>
          <w:bCs/>
          <w:sz w:val="22"/>
          <w:szCs w:val="22"/>
          <w:lang w:val="es-PE"/>
        </w:rPr>
        <w:t>7</w:t>
      </w:r>
      <w:r w:rsidR="005B2DFF" w:rsidRPr="005B2DFF">
        <w:rPr>
          <w:rFonts w:ascii="Arial" w:hAnsi="Arial" w:cs="Arial"/>
          <w:bCs/>
          <w:sz w:val="22"/>
          <w:szCs w:val="22"/>
          <w:lang w:val="es-PE"/>
        </w:rPr>
        <w:t xml:space="preserve"> </w:t>
      </w:r>
      <w:proofErr w:type="gramStart"/>
      <w:r w:rsidR="005B2DFF" w:rsidRPr="005B2DFF">
        <w:rPr>
          <w:rFonts w:ascii="Arial" w:hAnsi="Arial" w:cs="Arial"/>
          <w:bCs/>
          <w:sz w:val="22"/>
          <w:szCs w:val="22"/>
          <w:lang w:val="es-PE"/>
        </w:rPr>
        <w:t>Flotación</w:t>
      </w:r>
      <w:proofErr w:type="gramEnd"/>
      <w:r w:rsidR="005B2DFF" w:rsidRPr="005B2DFF">
        <w:rPr>
          <w:rFonts w:ascii="Arial" w:hAnsi="Arial" w:cs="Arial"/>
          <w:bCs/>
          <w:sz w:val="22"/>
          <w:szCs w:val="22"/>
          <w:lang w:val="es-PE"/>
        </w:rPr>
        <w:t xml:space="preserve"> malla - 400 (53 </w:t>
      </w:r>
      <w:proofErr w:type="spellStart"/>
      <w:r w:rsidR="005B2DFF" w:rsidRPr="005B2DFF">
        <w:rPr>
          <w:rFonts w:ascii="Arial" w:hAnsi="Arial" w:cs="Arial"/>
          <w:bCs/>
          <w:sz w:val="22"/>
          <w:szCs w:val="22"/>
          <w:lang w:val="es-PE"/>
        </w:rPr>
        <w:t>um</w:t>
      </w:r>
      <w:proofErr w:type="spellEnd"/>
      <w:r w:rsidR="005B2DFF" w:rsidRPr="005B2DFF">
        <w:rPr>
          <w:rFonts w:ascii="Arial" w:hAnsi="Arial" w:cs="Arial"/>
          <w:bCs/>
          <w:sz w:val="22"/>
          <w:szCs w:val="22"/>
          <w:lang w:val="es-PE"/>
        </w:rPr>
        <w:t>).</w:t>
      </w:r>
    </w:p>
    <w:p w14:paraId="397496E1" w14:textId="21961023" w:rsidR="009B0751" w:rsidRP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5E8452D3" w14:textId="77777777" w:rsidR="003536C4" w:rsidRPr="003536C4" w:rsidRDefault="003536C4" w:rsidP="003536C4">
      <w:pPr>
        <w:jc w:val="both"/>
        <w:rPr>
          <w:rFonts w:ascii="Arial" w:hAnsi="Arial" w:cs="Arial"/>
          <w:bCs/>
          <w:sz w:val="22"/>
          <w:szCs w:val="22"/>
          <w:lang w:val="es-PE"/>
        </w:rPr>
      </w:pPr>
      <w:r w:rsidRPr="003536C4">
        <w:rPr>
          <w:rFonts w:ascii="Arial" w:hAnsi="Arial" w:cs="Arial"/>
          <w:bCs/>
          <w:sz w:val="22"/>
          <w:szCs w:val="22"/>
          <w:lang w:val="es-PE"/>
        </w:rPr>
        <w:t xml:space="preserve">Las pruebas de laboratorio muestran diferencias significativas en las características cualitativas de las espumas obtenidas en cada prueba. En la flotación estándar, la espuma presenta una </w:t>
      </w:r>
      <w:r w:rsidRPr="003536C4">
        <w:rPr>
          <w:rFonts w:ascii="Arial" w:hAnsi="Arial" w:cs="Arial"/>
          <w:bCs/>
          <w:sz w:val="22"/>
          <w:szCs w:val="22"/>
          <w:lang w:val="es-PE"/>
        </w:rPr>
        <w:t xml:space="preserve">coloración no característica, con una moderada activación de cobre, alcanzando un grado de 11.9% de Mo en el concentrado </w:t>
      </w:r>
      <w:proofErr w:type="spellStart"/>
      <w:r w:rsidRPr="003536C4">
        <w:rPr>
          <w:rFonts w:ascii="Arial" w:hAnsi="Arial" w:cs="Arial"/>
          <w:bCs/>
          <w:sz w:val="22"/>
          <w:szCs w:val="22"/>
          <w:lang w:val="es-PE"/>
        </w:rPr>
        <w:t>rougher</w:t>
      </w:r>
      <w:proofErr w:type="spellEnd"/>
      <w:r w:rsidRPr="003536C4">
        <w:rPr>
          <w:rFonts w:ascii="Arial" w:hAnsi="Arial" w:cs="Arial"/>
          <w:bCs/>
          <w:sz w:val="22"/>
          <w:szCs w:val="22"/>
          <w:lang w:val="es-PE"/>
        </w:rPr>
        <w:t>. [8]</w:t>
      </w:r>
    </w:p>
    <w:p w14:paraId="156A495A" w14:textId="77777777" w:rsidR="003536C4" w:rsidRPr="003536C4" w:rsidRDefault="003536C4" w:rsidP="003536C4">
      <w:pPr>
        <w:jc w:val="both"/>
        <w:rPr>
          <w:rFonts w:ascii="Arial" w:hAnsi="Arial" w:cs="Arial"/>
          <w:bCs/>
          <w:sz w:val="22"/>
          <w:szCs w:val="22"/>
          <w:lang w:val="es-PE"/>
        </w:rPr>
      </w:pPr>
    </w:p>
    <w:p w14:paraId="298CB1A7" w14:textId="77777777" w:rsidR="003536C4" w:rsidRPr="003536C4" w:rsidRDefault="003536C4" w:rsidP="003536C4">
      <w:pPr>
        <w:jc w:val="both"/>
        <w:rPr>
          <w:rFonts w:ascii="Arial" w:hAnsi="Arial" w:cs="Arial"/>
          <w:bCs/>
          <w:sz w:val="22"/>
          <w:szCs w:val="22"/>
          <w:lang w:val="es-PE"/>
        </w:rPr>
      </w:pPr>
      <w:r w:rsidRPr="003536C4">
        <w:rPr>
          <w:rFonts w:ascii="Arial" w:hAnsi="Arial" w:cs="Arial"/>
          <w:bCs/>
          <w:sz w:val="22"/>
          <w:szCs w:val="22"/>
          <w:lang w:val="es-PE"/>
        </w:rPr>
        <w:t xml:space="preserve">En la fracción gruesa (malla +400), se obtuvo un mejor desempeño, con una espuma de coloración característica, metalizada y con baja activación de cobre. En este caso, el grado de Mo en el concentrado </w:t>
      </w:r>
      <w:proofErr w:type="spellStart"/>
      <w:r w:rsidRPr="003536C4">
        <w:rPr>
          <w:rFonts w:ascii="Arial" w:hAnsi="Arial" w:cs="Arial"/>
          <w:bCs/>
          <w:sz w:val="22"/>
          <w:szCs w:val="22"/>
          <w:lang w:val="es-PE"/>
        </w:rPr>
        <w:t>rougher</w:t>
      </w:r>
      <w:proofErr w:type="spellEnd"/>
      <w:r w:rsidRPr="003536C4">
        <w:rPr>
          <w:rFonts w:ascii="Arial" w:hAnsi="Arial" w:cs="Arial"/>
          <w:bCs/>
          <w:sz w:val="22"/>
          <w:szCs w:val="22"/>
          <w:lang w:val="es-PE"/>
        </w:rPr>
        <w:t xml:space="preserve"> alcanzó un 39.2%, que valida la buena flotabilidad en este rango de tamaño. Considerando que la prueba de laboratorio es equivalente a la etapa </w:t>
      </w:r>
      <w:proofErr w:type="spellStart"/>
      <w:r w:rsidRPr="003536C4">
        <w:rPr>
          <w:rFonts w:ascii="Arial" w:hAnsi="Arial" w:cs="Arial"/>
          <w:bCs/>
          <w:sz w:val="22"/>
          <w:szCs w:val="22"/>
          <w:lang w:val="es-PE"/>
        </w:rPr>
        <w:t>rougher</w:t>
      </w:r>
      <w:proofErr w:type="spellEnd"/>
      <w:r w:rsidRPr="003536C4">
        <w:rPr>
          <w:rFonts w:ascii="Arial" w:hAnsi="Arial" w:cs="Arial"/>
          <w:bCs/>
          <w:sz w:val="22"/>
          <w:szCs w:val="22"/>
          <w:lang w:val="es-PE"/>
        </w:rPr>
        <w:t xml:space="preserve"> a nivel industrial, se proyecta un grado de molibdeno superior al 50% en el concentrado final.</w:t>
      </w:r>
    </w:p>
    <w:p w14:paraId="158810BD" w14:textId="77777777" w:rsidR="003536C4" w:rsidRPr="003536C4" w:rsidRDefault="003536C4" w:rsidP="003536C4">
      <w:pPr>
        <w:jc w:val="both"/>
        <w:rPr>
          <w:rFonts w:ascii="Arial" w:hAnsi="Arial" w:cs="Arial"/>
          <w:bCs/>
          <w:sz w:val="22"/>
          <w:szCs w:val="22"/>
          <w:lang w:val="es-PE"/>
        </w:rPr>
      </w:pPr>
    </w:p>
    <w:p w14:paraId="7BDBC974" w14:textId="6F133378" w:rsidR="009B0751" w:rsidRPr="005B2DFF" w:rsidRDefault="003536C4" w:rsidP="003536C4">
      <w:pPr>
        <w:jc w:val="both"/>
        <w:rPr>
          <w:rFonts w:ascii="Arial" w:hAnsi="Arial" w:cs="Arial"/>
          <w:bCs/>
          <w:sz w:val="22"/>
          <w:szCs w:val="22"/>
          <w:lang w:val="es-PE"/>
        </w:rPr>
      </w:pPr>
      <w:r w:rsidRPr="003536C4">
        <w:rPr>
          <w:rFonts w:ascii="Arial" w:hAnsi="Arial" w:cs="Arial"/>
          <w:bCs/>
          <w:sz w:val="22"/>
          <w:szCs w:val="22"/>
          <w:lang w:val="es-PE"/>
        </w:rPr>
        <w:t xml:space="preserve">Finalmente, en la fracción fina (malla -400), se observó una espuma de coloración no característica, con alta persistencia y considerable activación de cobre. Como resultado, el grado de Mo en el concentrado </w:t>
      </w:r>
      <w:proofErr w:type="spellStart"/>
      <w:r w:rsidRPr="003536C4">
        <w:rPr>
          <w:rFonts w:ascii="Arial" w:hAnsi="Arial" w:cs="Arial"/>
          <w:bCs/>
          <w:sz w:val="22"/>
          <w:szCs w:val="22"/>
          <w:lang w:val="es-PE"/>
        </w:rPr>
        <w:t>rougher</w:t>
      </w:r>
      <w:proofErr w:type="spellEnd"/>
      <w:r w:rsidRPr="003536C4">
        <w:rPr>
          <w:rFonts w:ascii="Arial" w:hAnsi="Arial" w:cs="Arial"/>
          <w:bCs/>
          <w:sz w:val="22"/>
          <w:szCs w:val="22"/>
          <w:lang w:val="es-PE"/>
        </w:rPr>
        <w:t xml:space="preserve"> fue de apenas 4.5%, que indica una menor selectividad del proceso en esta fracción.</w:t>
      </w:r>
    </w:p>
    <w:p w14:paraId="4D422C17" w14:textId="2E413422" w:rsidR="0097230D" w:rsidRDefault="0097230D" w:rsidP="00E77D13">
      <w:pPr>
        <w:jc w:val="both"/>
        <w:rPr>
          <w:rFonts w:ascii="Arial" w:hAnsi="Arial" w:cs="Arial"/>
          <w:b/>
          <w:bCs/>
          <w:sz w:val="22"/>
          <w:szCs w:val="22"/>
          <w:lang w:val="es-PE"/>
        </w:rPr>
      </w:pPr>
    </w:p>
    <w:p w14:paraId="1C67F5B8" w14:textId="296187C4" w:rsidR="009B0751" w:rsidRDefault="00272F18" w:rsidP="00272F18">
      <w:pPr>
        <w:pStyle w:val="Heading2"/>
        <w:rPr>
          <w:lang w:val="es-PE"/>
        </w:rPr>
      </w:pPr>
      <w:r>
        <w:rPr>
          <w:lang w:val="es-PE"/>
        </w:rPr>
        <w:t>Evaluación en planta</w:t>
      </w:r>
    </w:p>
    <w:p w14:paraId="1DA227DF" w14:textId="64B528D4" w:rsidR="00272F18" w:rsidRDefault="00272F18" w:rsidP="00C41B45">
      <w:pPr>
        <w:pStyle w:val="Heading3"/>
        <w:rPr>
          <w:lang w:val="es-PE"/>
        </w:rPr>
      </w:pPr>
      <w:r>
        <w:rPr>
          <w:lang w:val="es-PE"/>
        </w:rPr>
        <w:t>Performance de ciclones</w:t>
      </w:r>
    </w:p>
    <w:p w14:paraId="0BEBE224" w14:textId="03236783" w:rsidR="009B0751" w:rsidRDefault="003536C4" w:rsidP="003536C4">
      <w:pPr>
        <w:spacing w:after="240"/>
        <w:jc w:val="both"/>
        <w:rPr>
          <w:rFonts w:ascii="Arial" w:hAnsi="Arial" w:cs="Arial"/>
          <w:bCs/>
          <w:sz w:val="22"/>
          <w:szCs w:val="22"/>
          <w:lang w:val="es-PE"/>
        </w:rPr>
      </w:pPr>
      <w:r w:rsidRPr="003536C4">
        <w:rPr>
          <w:rFonts w:ascii="Arial" w:hAnsi="Arial" w:cs="Arial"/>
          <w:bCs/>
          <w:sz w:val="22"/>
          <w:szCs w:val="22"/>
          <w:lang w:val="es-PE"/>
        </w:rPr>
        <w:t xml:space="preserve">Posterior a las pruebas realizadas en laboratorio donde se obtuvieron resultados favorables realizando una etapa de clasificación </w:t>
      </w:r>
      <w:r w:rsidR="0097230D">
        <w:rPr>
          <w:rFonts w:ascii="Arial" w:hAnsi="Arial" w:cs="Arial"/>
          <w:bCs/>
          <w:sz w:val="22"/>
          <w:szCs w:val="22"/>
          <w:lang w:val="es-PE"/>
        </w:rPr>
        <w:t>previo a</w:t>
      </w:r>
      <w:r w:rsidRPr="003536C4">
        <w:rPr>
          <w:rFonts w:ascii="Arial" w:hAnsi="Arial" w:cs="Arial"/>
          <w:bCs/>
          <w:sz w:val="22"/>
          <w:szCs w:val="22"/>
          <w:lang w:val="es-PE"/>
        </w:rPr>
        <w:t xml:space="preserve"> su procesamiento en el circuito de separación, se procedió a evaluar su implementación en planta inicialmente con una prueba piloto u</w:t>
      </w:r>
      <w:r w:rsidR="0097230D">
        <w:rPr>
          <w:rFonts w:ascii="Arial" w:hAnsi="Arial" w:cs="Arial"/>
          <w:bCs/>
          <w:sz w:val="22"/>
          <w:szCs w:val="22"/>
          <w:lang w:val="es-PE"/>
        </w:rPr>
        <w:t>tilizando</w:t>
      </w:r>
      <w:r w:rsidRPr="003536C4">
        <w:rPr>
          <w:rFonts w:ascii="Arial" w:hAnsi="Arial" w:cs="Arial"/>
          <w:bCs/>
          <w:sz w:val="22"/>
          <w:szCs w:val="22"/>
          <w:lang w:val="es-PE"/>
        </w:rPr>
        <w:t xml:space="preserve"> un hidrociclón CVX-650 </w:t>
      </w:r>
      <w:r w:rsidR="00E26E54">
        <w:rPr>
          <w:rFonts w:ascii="Arial" w:hAnsi="Arial" w:cs="Arial"/>
          <w:bCs/>
          <w:sz w:val="22"/>
          <w:szCs w:val="22"/>
          <w:lang w:val="es-PE"/>
        </w:rPr>
        <w:t>(ver Figura 2</w:t>
      </w:r>
      <w:r w:rsidR="001F6870">
        <w:rPr>
          <w:rFonts w:ascii="Arial" w:hAnsi="Arial" w:cs="Arial"/>
          <w:bCs/>
          <w:sz w:val="22"/>
          <w:szCs w:val="22"/>
          <w:lang w:val="es-PE"/>
        </w:rPr>
        <w:t>8</w:t>
      </w:r>
      <w:r w:rsidR="0097230D">
        <w:rPr>
          <w:rFonts w:ascii="Arial" w:hAnsi="Arial" w:cs="Arial"/>
          <w:bCs/>
          <w:sz w:val="22"/>
          <w:szCs w:val="22"/>
          <w:lang w:val="es-PE"/>
        </w:rPr>
        <w:t xml:space="preserve">) </w:t>
      </w:r>
      <w:r w:rsidRPr="003536C4">
        <w:rPr>
          <w:rFonts w:ascii="Arial" w:hAnsi="Arial" w:cs="Arial"/>
          <w:bCs/>
          <w:sz w:val="22"/>
          <w:szCs w:val="22"/>
          <w:lang w:val="es-PE"/>
        </w:rPr>
        <w:t>con resultados favorables</w:t>
      </w:r>
      <w:r>
        <w:rPr>
          <w:rFonts w:ascii="Arial" w:hAnsi="Arial" w:cs="Arial"/>
          <w:bCs/>
          <w:sz w:val="22"/>
          <w:szCs w:val="22"/>
          <w:lang w:val="es-PE"/>
        </w:rPr>
        <w:t>.</w:t>
      </w:r>
    </w:p>
    <w:p w14:paraId="0C79B8D8" w14:textId="688F9627" w:rsidR="003536C4" w:rsidRDefault="003536C4" w:rsidP="00E77D13">
      <w:pPr>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197771FF" wp14:editId="16A36B23">
            <wp:extent cx="3177453" cy="1921398"/>
            <wp:effectExtent l="0" t="0" r="4445" b="317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3212086" cy="1942341"/>
                    </a:xfrm>
                    <a:prstGeom prst="rect">
                      <a:avLst/>
                    </a:prstGeom>
                    <a:noFill/>
                  </pic:spPr>
                </pic:pic>
              </a:graphicData>
            </a:graphic>
          </wp:inline>
        </w:drawing>
      </w:r>
    </w:p>
    <w:p w14:paraId="4553C0EA" w14:textId="462990F3" w:rsidR="003536C4" w:rsidRDefault="00E26E54" w:rsidP="00E26E54">
      <w:pPr>
        <w:jc w:val="center"/>
        <w:rPr>
          <w:rFonts w:ascii="Arial" w:hAnsi="Arial" w:cs="Arial"/>
          <w:bCs/>
          <w:sz w:val="22"/>
          <w:szCs w:val="22"/>
          <w:lang w:val="es-PE"/>
        </w:rPr>
      </w:pPr>
      <w:r>
        <w:rPr>
          <w:rFonts w:ascii="Arial" w:hAnsi="Arial" w:cs="Arial"/>
          <w:bCs/>
          <w:sz w:val="22"/>
          <w:szCs w:val="22"/>
          <w:lang w:val="es-PE"/>
        </w:rPr>
        <w:t>Figura. 2</w:t>
      </w:r>
      <w:r w:rsidR="001F6870">
        <w:rPr>
          <w:rFonts w:ascii="Arial" w:hAnsi="Arial" w:cs="Arial"/>
          <w:bCs/>
          <w:sz w:val="22"/>
          <w:szCs w:val="22"/>
          <w:lang w:val="es-PE"/>
        </w:rPr>
        <w:t>8</w:t>
      </w:r>
      <w:r w:rsidR="003536C4" w:rsidRPr="003536C4">
        <w:rPr>
          <w:rFonts w:ascii="Arial" w:hAnsi="Arial" w:cs="Arial"/>
          <w:bCs/>
          <w:sz w:val="22"/>
          <w:szCs w:val="22"/>
          <w:lang w:val="es-PE"/>
        </w:rPr>
        <w:t xml:space="preserve"> </w:t>
      </w:r>
      <w:proofErr w:type="gramStart"/>
      <w:r w:rsidR="003536C4" w:rsidRPr="003536C4">
        <w:rPr>
          <w:rFonts w:ascii="Arial" w:hAnsi="Arial" w:cs="Arial"/>
          <w:bCs/>
          <w:sz w:val="22"/>
          <w:szCs w:val="22"/>
          <w:lang w:val="es-PE"/>
        </w:rPr>
        <w:t>Prueba</w:t>
      </w:r>
      <w:proofErr w:type="gramEnd"/>
      <w:r w:rsidR="003536C4" w:rsidRPr="003536C4">
        <w:rPr>
          <w:rFonts w:ascii="Arial" w:hAnsi="Arial" w:cs="Arial"/>
          <w:bCs/>
          <w:sz w:val="22"/>
          <w:szCs w:val="22"/>
          <w:lang w:val="es-PE"/>
        </w:rPr>
        <w:t xml:space="preserve"> piloto CVX-650.</w:t>
      </w:r>
    </w:p>
    <w:p w14:paraId="08D766B6" w14:textId="40743C38" w:rsid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1525BE71" w14:textId="360F34AB" w:rsidR="003536C4" w:rsidRDefault="003536C4" w:rsidP="003536C4">
      <w:pPr>
        <w:jc w:val="both"/>
        <w:rPr>
          <w:rFonts w:ascii="Arial" w:hAnsi="Arial" w:cs="Arial"/>
          <w:bCs/>
          <w:sz w:val="22"/>
          <w:szCs w:val="22"/>
          <w:lang w:val="es-PE"/>
        </w:rPr>
      </w:pPr>
      <w:r w:rsidRPr="003536C4">
        <w:rPr>
          <w:rFonts w:ascii="Arial" w:hAnsi="Arial" w:cs="Arial"/>
          <w:bCs/>
          <w:sz w:val="22"/>
          <w:szCs w:val="22"/>
          <w:lang w:val="es-PE"/>
        </w:rPr>
        <w:t xml:space="preserve">A partir de los resultados de la prueba piloto y con el objetivo de buscar mejorar la presión de clasificación, la capacidad de tratamiento y el tamaño de corte para este rango de partículas, las cuales previamente pasaron por una etapa de remolienda en la flotación de cobre con un control de tamaño de 100% malla -100, se instalaron tres </w:t>
      </w:r>
      <w:r w:rsidRPr="003536C4">
        <w:rPr>
          <w:rFonts w:ascii="Arial" w:hAnsi="Arial" w:cs="Arial"/>
          <w:bCs/>
          <w:sz w:val="22"/>
          <w:szCs w:val="22"/>
          <w:lang w:val="es-PE"/>
        </w:rPr>
        <w:lastRenderedPageBreak/>
        <w:t>nidos de ciclones. Cada nido está conformado por ocho ciclones Cavex-100</w:t>
      </w:r>
      <w:r w:rsidR="00E26E54">
        <w:rPr>
          <w:rFonts w:ascii="Arial" w:hAnsi="Arial" w:cs="Arial"/>
          <w:bCs/>
          <w:sz w:val="22"/>
          <w:szCs w:val="22"/>
          <w:lang w:val="es-PE"/>
        </w:rPr>
        <w:t xml:space="preserve"> (Ver Figura 2</w:t>
      </w:r>
      <w:r w:rsidR="001F6870">
        <w:rPr>
          <w:rFonts w:ascii="Arial" w:hAnsi="Arial" w:cs="Arial"/>
          <w:bCs/>
          <w:sz w:val="22"/>
          <w:szCs w:val="22"/>
          <w:lang w:val="es-PE"/>
        </w:rPr>
        <w:t>9</w:t>
      </w:r>
      <w:r w:rsidR="0097230D">
        <w:rPr>
          <w:rFonts w:ascii="Arial" w:hAnsi="Arial" w:cs="Arial"/>
          <w:bCs/>
          <w:sz w:val="22"/>
          <w:szCs w:val="22"/>
          <w:lang w:val="es-PE"/>
        </w:rPr>
        <w:t>)</w:t>
      </w:r>
      <w:r w:rsidRPr="003536C4">
        <w:rPr>
          <w:rFonts w:ascii="Arial" w:hAnsi="Arial" w:cs="Arial"/>
          <w:bCs/>
          <w:sz w:val="22"/>
          <w:szCs w:val="22"/>
          <w:lang w:val="es-PE"/>
        </w:rPr>
        <w:t xml:space="preserve">, que permite tener mayor versatilidad operativa de acuerdo con la capacidad de tratamiento. </w:t>
      </w:r>
      <w:r w:rsidR="0097230D">
        <w:rPr>
          <w:rFonts w:ascii="Arial" w:hAnsi="Arial" w:cs="Arial"/>
          <w:bCs/>
          <w:sz w:val="22"/>
          <w:szCs w:val="22"/>
          <w:lang w:val="es-PE"/>
        </w:rPr>
        <w:t xml:space="preserve">La etapa de clasificación </w:t>
      </w:r>
      <w:r w:rsidRPr="003536C4">
        <w:rPr>
          <w:rFonts w:ascii="Arial" w:hAnsi="Arial" w:cs="Arial"/>
          <w:bCs/>
          <w:sz w:val="22"/>
          <w:szCs w:val="22"/>
          <w:lang w:val="es-PE"/>
        </w:rPr>
        <w:t>está diseñad</w:t>
      </w:r>
      <w:r w:rsidR="0097230D">
        <w:rPr>
          <w:rFonts w:ascii="Arial" w:hAnsi="Arial" w:cs="Arial"/>
          <w:bCs/>
          <w:sz w:val="22"/>
          <w:szCs w:val="22"/>
          <w:lang w:val="es-PE"/>
        </w:rPr>
        <w:t>a</w:t>
      </w:r>
      <w:r w:rsidRPr="003536C4">
        <w:rPr>
          <w:rFonts w:ascii="Arial" w:hAnsi="Arial" w:cs="Arial"/>
          <w:bCs/>
          <w:sz w:val="22"/>
          <w:szCs w:val="22"/>
          <w:lang w:val="es-PE"/>
        </w:rPr>
        <w:t xml:space="preserve"> para procesar hasta 400 m3/</w:t>
      </w:r>
      <w:proofErr w:type="spellStart"/>
      <w:r w:rsidRPr="003536C4">
        <w:rPr>
          <w:rFonts w:ascii="Arial" w:hAnsi="Arial" w:cs="Arial"/>
          <w:bCs/>
          <w:sz w:val="22"/>
          <w:szCs w:val="22"/>
          <w:lang w:val="es-PE"/>
        </w:rPr>
        <w:t>hr</w:t>
      </w:r>
      <w:proofErr w:type="spellEnd"/>
      <w:r w:rsidRPr="003536C4">
        <w:rPr>
          <w:rFonts w:ascii="Arial" w:hAnsi="Arial" w:cs="Arial"/>
          <w:bCs/>
          <w:sz w:val="22"/>
          <w:szCs w:val="22"/>
          <w:lang w:val="es-PE"/>
        </w:rPr>
        <w:t xml:space="preserve"> de concentrado </w:t>
      </w:r>
      <w:proofErr w:type="spellStart"/>
      <w:r w:rsidRPr="003536C4">
        <w:rPr>
          <w:rFonts w:ascii="Arial" w:hAnsi="Arial" w:cs="Arial"/>
          <w:bCs/>
          <w:sz w:val="22"/>
          <w:szCs w:val="22"/>
          <w:lang w:val="es-PE"/>
        </w:rPr>
        <w:t>Bulk</w:t>
      </w:r>
      <w:proofErr w:type="spellEnd"/>
      <w:r w:rsidRPr="003536C4">
        <w:rPr>
          <w:rFonts w:ascii="Arial" w:hAnsi="Arial" w:cs="Arial"/>
          <w:bCs/>
          <w:sz w:val="22"/>
          <w:szCs w:val="22"/>
          <w:lang w:val="es-PE"/>
        </w:rPr>
        <w:t>.</w:t>
      </w:r>
    </w:p>
    <w:p w14:paraId="380AE4D8" w14:textId="14FA1201" w:rsidR="003536C4" w:rsidRDefault="003536C4" w:rsidP="003536C4">
      <w:pPr>
        <w:jc w:val="both"/>
        <w:rPr>
          <w:rFonts w:ascii="Arial" w:hAnsi="Arial" w:cs="Arial"/>
          <w:bCs/>
          <w:sz w:val="22"/>
          <w:szCs w:val="22"/>
          <w:lang w:val="es-PE"/>
        </w:rPr>
      </w:pPr>
    </w:p>
    <w:p w14:paraId="58917A8B" w14:textId="67D50D3A" w:rsidR="003536C4" w:rsidRDefault="003536C4" w:rsidP="003536C4">
      <w:pPr>
        <w:jc w:val="center"/>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457557A5" wp14:editId="3C7BD883">
            <wp:extent cx="3037046" cy="2025569"/>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3052792" cy="2036071"/>
                    </a:xfrm>
                    <a:prstGeom prst="rect">
                      <a:avLst/>
                    </a:prstGeom>
                    <a:noFill/>
                  </pic:spPr>
                </pic:pic>
              </a:graphicData>
            </a:graphic>
          </wp:inline>
        </w:drawing>
      </w:r>
    </w:p>
    <w:p w14:paraId="73694A80" w14:textId="253BC401" w:rsidR="003536C4" w:rsidRDefault="00E26E54" w:rsidP="00E26E54">
      <w:pPr>
        <w:jc w:val="center"/>
        <w:rPr>
          <w:rFonts w:ascii="Arial" w:hAnsi="Arial" w:cs="Arial"/>
          <w:bCs/>
          <w:sz w:val="22"/>
          <w:szCs w:val="22"/>
          <w:lang w:val="es-PE"/>
        </w:rPr>
      </w:pPr>
      <w:r>
        <w:rPr>
          <w:rFonts w:ascii="Arial" w:hAnsi="Arial" w:cs="Arial"/>
          <w:bCs/>
          <w:sz w:val="22"/>
          <w:szCs w:val="22"/>
          <w:lang w:val="es-PE"/>
        </w:rPr>
        <w:t>Figura. 2</w:t>
      </w:r>
      <w:r w:rsidR="001F6870">
        <w:rPr>
          <w:rFonts w:ascii="Arial" w:hAnsi="Arial" w:cs="Arial"/>
          <w:bCs/>
          <w:sz w:val="22"/>
          <w:szCs w:val="22"/>
          <w:lang w:val="es-PE"/>
        </w:rPr>
        <w:t>9</w:t>
      </w:r>
      <w:r w:rsidR="003536C4" w:rsidRPr="003536C4">
        <w:rPr>
          <w:rFonts w:ascii="Arial" w:hAnsi="Arial" w:cs="Arial"/>
          <w:bCs/>
          <w:sz w:val="22"/>
          <w:szCs w:val="22"/>
          <w:lang w:val="es-PE"/>
        </w:rPr>
        <w:t xml:space="preserve"> </w:t>
      </w:r>
      <w:proofErr w:type="gramStart"/>
      <w:r w:rsidR="003536C4" w:rsidRPr="003536C4">
        <w:rPr>
          <w:rFonts w:ascii="Arial" w:hAnsi="Arial" w:cs="Arial"/>
          <w:bCs/>
          <w:sz w:val="22"/>
          <w:szCs w:val="22"/>
          <w:lang w:val="es-PE"/>
        </w:rPr>
        <w:t>Nido</w:t>
      </w:r>
      <w:proofErr w:type="gramEnd"/>
      <w:r w:rsidR="003536C4" w:rsidRPr="003536C4">
        <w:rPr>
          <w:rFonts w:ascii="Arial" w:hAnsi="Arial" w:cs="Arial"/>
          <w:bCs/>
          <w:sz w:val="22"/>
          <w:szCs w:val="22"/>
          <w:lang w:val="es-PE"/>
        </w:rPr>
        <w:t xml:space="preserve"> de ciclones CVX-100.</w:t>
      </w:r>
    </w:p>
    <w:p w14:paraId="66CBD299" w14:textId="0BA04CC5" w:rsid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6F9663D1" w14:textId="6ADE7671" w:rsidR="003536C4" w:rsidRPr="003536C4" w:rsidRDefault="002B5E58" w:rsidP="003536C4">
      <w:pPr>
        <w:jc w:val="both"/>
        <w:rPr>
          <w:rFonts w:ascii="Arial" w:hAnsi="Arial" w:cs="Arial"/>
          <w:bCs/>
          <w:sz w:val="22"/>
          <w:szCs w:val="22"/>
          <w:lang w:val="es-PE"/>
        </w:rPr>
      </w:pPr>
      <w:r>
        <w:rPr>
          <w:rFonts w:ascii="Arial" w:hAnsi="Arial" w:cs="Arial"/>
          <w:bCs/>
          <w:sz w:val="22"/>
          <w:szCs w:val="22"/>
          <w:lang w:val="es-PE"/>
        </w:rPr>
        <w:t>Luego</w:t>
      </w:r>
      <w:r w:rsidR="003536C4" w:rsidRPr="003536C4">
        <w:rPr>
          <w:rFonts w:ascii="Arial" w:hAnsi="Arial" w:cs="Arial"/>
          <w:bCs/>
          <w:sz w:val="22"/>
          <w:szCs w:val="22"/>
          <w:lang w:val="es-PE"/>
        </w:rPr>
        <w:t xml:space="preserve">, se definieron los rangos operativos óptimos para la clasificación en los ciclones CVX-100, enfocándose principalmente en un porcentaje de sólidos entre 35% y 40%, y una presión de operación entre 25 y 35 kPa. El objetivo de esta optimización fue mejorar la eficiencia de clasificación y controlar el P80 en el </w:t>
      </w:r>
      <w:proofErr w:type="spellStart"/>
      <w:r w:rsidR="003536C4" w:rsidRPr="003536C4">
        <w:rPr>
          <w:rFonts w:ascii="Arial" w:hAnsi="Arial" w:cs="Arial"/>
          <w:bCs/>
          <w:sz w:val="22"/>
          <w:szCs w:val="22"/>
          <w:lang w:val="es-PE"/>
        </w:rPr>
        <w:t>overflow</w:t>
      </w:r>
      <w:proofErr w:type="spellEnd"/>
      <w:r w:rsidR="003536C4" w:rsidRPr="003536C4">
        <w:rPr>
          <w:rFonts w:ascii="Arial" w:hAnsi="Arial" w:cs="Arial"/>
          <w:bCs/>
          <w:sz w:val="22"/>
          <w:szCs w:val="22"/>
          <w:lang w:val="es-PE"/>
        </w:rPr>
        <w:t xml:space="preserve"> de los ciclones. Un producto más fino en e</w:t>
      </w:r>
      <w:r>
        <w:rPr>
          <w:rFonts w:ascii="Arial" w:hAnsi="Arial" w:cs="Arial"/>
          <w:bCs/>
          <w:sz w:val="22"/>
          <w:szCs w:val="22"/>
          <w:lang w:val="es-PE"/>
        </w:rPr>
        <w:t xml:space="preserve">l </w:t>
      </w:r>
      <w:proofErr w:type="spellStart"/>
      <w:r>
        <w:rPr>
          <w:rFonts w:ascii="Arial" w:hAnsi="Arial" w:cs="Arial"/>
          <w:bCs/>
          <w:sz w:val="22"/>
          <w:szCs w:val="22"/>
          <w:lang w:val="es-PE"/>
        </w:rPr>
        <w:t>overflow</w:t>
      </w:r>
      <w:proofErr w:type="spellEnd"/>
      <w:r>
        <w:rPr>
          <w:rFonts w:ascii="Arial" w:hAnsi="Arial" w:cs="Arial"/>
          <w:bCs/>
          <w:sz w:val="22"/>
          <w:szCs w:val="22"/>
          <w:lang w:val="es-PE"/>
        </w:rPr>
        <w:t xml:space="preserve"> es indicador de un deslamado</w:t>
      </w:r>
      <w:r w:rsidR="003536C4" w:rsidRPr="003536C4">
        <w:rPr>
          <w:rFonts w:ascii="Arial" w:hAnsi="Arial" w:cs="Arial"/>
          <w:bCs/>
          <w:sz w:val="22"/>
          <w:szCs w:val="22"/>
          <w:lang w:val="es-PE"/>
        </w:rPr>
        <w:t xml:space="preserve"> eficiente, replicando las condiciones óptimas observadas en las pruebas de laboratorio.</w:t>
      </w:r>
    </w:p>
    <w:p w14:paraId="77804F0B" w14:textId="77777777" w:rsidR="003536C4" w:rsidRPr="003536C4" w:rsidRDefault="003536C4" w:rsidP="003536C4">
      <w:pPr>
        <w:jc w:val="both"/>
        <w:rPr>
          <w:rFonts w:ascii="Arial" w:hAnsi="Arial" w:cs="Arial"/>
          <w:bCs/>
          <w:sz w:val="22"/>
          <w:szCs w:val="22"/>
          <w:lang w:val="es-PE"/>
        </w:rPr>
      </w:pPr>
    </w:p>
    <w:p w14:paraId="4E60FBEC" w14:textId="5D049D0D" w:rsidR="003536C4" w:rsidRDefault="003536C4" w:rsidP="003536C4">
      <w:pPr>
        <w:spacing w:after="240"/>
        <w:jc w:val="both"/>
        <w:rPr>
          <w:rFonts w:ascii="Arial" w:hAnsi="Arial" w:cs="Arial"/>
          <w:bCs/>
          <w:sz w:val="22"/>
          <w:szCs w:val="22"/>
          <w:lang w:val="es-PE"/>
        </w:rPr>
      </w:pPr>
      <w:r w:rsidRPr="003536C4">
        <w:rPr>
          <w:rFonts w:ascii="Arial" w:hAnsi="Arial" w:cs="Arial"/>
          <w:bCs/>
          <w:sz w:val="22"/>
          <w:szCs w:val="22"/>
          <w:lang w:val="es-PE"/>
        </w:rPr>
        <w:t xml:space="preserve">La Figura </w:t>
      </w:r>
      <w:r w:rsidR="001F6870">
        <w:rPr>
          <w:rFonts w:ascii="Arial" w:hAnsi="Arial" w:cs="Arial"/>
          <w:bCs/>
          <w:sz w:val="22"/>
          <w:szCs w:val="22"/>
          <w:lang w:val="es-PE"/>
        </w:rPr>
        <w:t>30</w:t>
      </w:r>
      <w:r w:rsidRPr="003536C4">
        <w:rPr>
          <w:rFonts w:ascii="Arial" w:hAnsi="Arial" w:cs="Arial"/>
          <w:bCs/>
          <w:sz w:val="22"/>
          <w:szCs w:val="22"/>
          <w:lang w:val="es-PE"/>
        </w:rPr>
        <w:t xml:space="preserve"> muestra la distribución granulométrica de la alimentación, el </w:t>
      </w:r>
      <w:proofErr w:type="spellStart"/>
      <w:r w:rsidRPr="003536C4">
        <w:rPr>
          <w:rFonts w:ascii="Arial" w:hAnsi="Arial" w:cs="Arial"/>
          <w:bCs/>
          <w:sz w:val="22"/>
          <w:szCs w:val="22"/>
          <w:lang w:val="es-PE"/>
        </w:rPr>
        <w:t>Underflow</w:t>
      </w:r>
      <w:proofErr w:type="spellEnd"/>
      <w:r w:rsidRPr="003536C4">
        <w:rPr>
          <w:rFonts w:ascii="Arial" w:hAnsi="Arial" w:cs="Arial"/>
          <w:bCs/>
          <w:sz w:val="22"/>
          <w:szCs w:val="22"/>
          <w:lang w:val="es-PE"/>
        </w:rPr>
        <w:t xml:space="preserve"> y el </w:t>
      </w:r>
      <w:proofErr w:type="spellStart"/>
      <w:r w:rsidRPr="003536C4">
        <w:rPr>
          <w:rFonts w:ascii="Arial" w:hAnsi="Arial" w:cs="Arial"/>
          <w:bCs/>
          <w:sz w:val="22"/>
          <w:szCs w:val="22"/>
          <w:lang w:val="es-PE"/>
        </w:rPr>
        <w:t>Overflow</w:t>
      </w:r>
      <w:proofErr w:type="spellEnd"/>
      <w:r w:rsidRPr="003536C4">
        <w:rPr>
          <w:rFonts w:ascii="Arial" w:hAnsi="Arial" w:cs="Arial"/>
          <w:bCs/>
          <w:sz w:val="22"/>
          <w:szCs w:val="22"/>
          <w:lang w:val="es-PE"/>
        </w:rPr>
        <w:t xml:space="preserve"> del </w:t>
      </w:r>
      <w:proofErr w:type="spellStart"/>
      <w:r w:rsidRPr="003536C4">
        <w:rPr>
          <w:rFonts w:ascii="Arial" w:hAnsi="Arial" w:cs="Arial"/>
          <w:bCs/>
          <w:sz w:val="22"/>
          <w:szCs w:val="22"/>
          <w:lang w:val="es-PE"/>
        </w:rPr>
        <w:t>Ciclon</w:t>
      </w:r>
      <w:proofErr w:type="spellEnd"/>
      <w:r w:rsidRPr="003536C4">
        <w:rPr>
          <w:rFonts w:ascii="Arial" w:hAnsi="Arial" w:cs="Arial"/>
          <w:bCs/>
          <w:sz w:val="22"/>
          <w:szCs w:val="22"/>
          <w:lang w:val="es-PE"/>
        </w:rPr>
        <w:t xml:space="preserve"> </w:t>
      </w:r>
      <w:proofErr w:type="spellStart"/>
      <w:r w:rsidRPr="003536C4">
        <w:rPr>
          <w:rFonts w:ascii="Arial" w:hAnsi="Arial" w:cs="Arial"/>
          <w:bCs/>
          <w:sz w:val="22"/>
          <w:szCs w:val="22"/>
          <w:lang w:val="es-PE"/>
        </w:rPr>
        <w:t>Cavex</w:t>
      </w:r>
      <w:proofErr w:type="spellEnd"/>
      <w:r w:rsidRPr="003536C4">
        <w:rPr>
          <w:rFonts w:ascii="Arial" w:hAnsi="Arial" w:cs="Arial"/>
          <w:bCs/>
          <w:sz w:val="22"/>
          <w:szCs w:val="22"/>
          <w:lang w:val="es-PE"/>
        </w:rPr>
        <w:t xml:space="preserve"> -100, con valores de K80 de 64, 72 y 36 µm, respectivamente. Aunque los K80 son relativamente cercanos entre los tres flujos, se observa que la eficiencia </w:t>
      </w:r>
      <w:r w:rsidR="002120C8">
        <w:rPr>
          <w:rFonts w:ascii="Arial" w:hAnsi="Arial" w:cs="Arial"/>
          <w:bCs/>
          <w:sz w:val="22"/>
          <w:szCs w:val="22"/>
          <w:lang w:val="es-PE"/>
        </w:rPr>
        <w:t xml:space="preserve">de clasificación es </w:t>
      </w:r>
      <w:r w:rsidR="00EB08ED">
        <w:rPr>
          <w:rFonts w:ascii="Arial" w:hAnsi="Arial" w:cs="Arial"/>
          <w:bCs/>
          <w:sz w:val="22"/>
          <w:szCs w:val="22"/>
          <w:lang w:val="es-PE"/>
        </w:rPr>
        <w:t xml:space="preserve">mejor </w:t>
      </w:r>
      <w:r w:rsidRPr="003536C4">
        <w:rPr>
          <w:rFonts w:ascii="Arial" w:hAnsi="Arial" w:cs="Arial"/>
          <w:bCs/>
          <w:sz w:val="22"/>
          <w:szCs w:val="22"/>
          <w:lang w:val="es-PE"/>
        </w:rPr>
        <w:t>en el rango de partículas menores a 53 µm, donde las curvas tienden a separarse de manera más pronunciada.</w:t>
      </w:r>
    </w:p>
    <w:p w14:paraId="7DC04641" w14:textId="4CEFA0A7" w:rsidR="003536C4" w:rsidRDefault="003536C4" w:rsidP="003536C4">
      <w:pPr>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3BB48796" wp14:editId="2DC6EBE0">
            <wp:extent cx="3211033" cy="1846225"/>
            <wp:effectExtent l="0" t="0" r="8890" b="190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3223255" cy="1853252"/>
                    </a:xfrm>
                    <a:prstGeom prst="rect">
                      <a:avLst/>
                    </a:prstGeom>
                    <a:noFill/>
                  </pic:spPr>
                </pic:pic>
              </a:graphicData>
            </a:graphic>
          </wp:inline>
        </w:drawing>
      </w:r>
    </w:p>
    <w:p w14:paraId="1FF30CB9" w14:textId="3A2469EE" w:rsidR="003536C4" w:rsidRDefault="003536C4" w:rsidP="00E26E54">
      <w:pPr>
        <w:jc w:val="center"/>
        <w:rPr>
          <w:rFonts w:ascii="Arial" w:hAnsi="Arial" w:cs="Arial"/>
          <w:bCs/>
          <w:sz w:val="22"/>
          <w:szCs w:val="22"/>
          <w:lang w:val="es-PE"/>
        </w:rPr>
      </w:pPr>
      <w:r w:rsidRPr="003536C4">
        <w:rPr>
          <w:rFonts w:ascii="Arial" w:hAnsi="Arial" w:cs="Arial"/>
          <w:bCs/>
          <w:sz w:val="22"/>
          <w:szCs w:val="22"/>
          <w:lang w:val="es-PE"/>
        </w:rPr>
        <w:t xml:space="preserve">Figura. </w:t>
      </w:r>
      <w:r w:rsidR="001F6870">
        <w:rPr>
          <w:rFonts w:ascii="Arial" w:hAnsi="Arial" w:cs="Arial"/>
          <w:bCs/>
          <w:sz w:val="22"/>
          <w:szCs w:val="22"/>
          <w:lang w:val="es-PE"/>
        </w:rPr>
        <w:t>30</w:t>
      </w:r>
      <w:r w:rsidRPr="003536C4">
        <w:rPr>
          <w:rFonts w:ascii="Arial" w:hAnsi="Arial" w:cs="Arial"/>
          <w:bCs/>
          <w:sz w:val="22"/>
          <w:szCs w:val="22"/>
          <w:lang w:val="es-PE"/>
        </w:rPr>
        <w:t xml:space="preserve"> </w:t>
      </w:r>
      <w:proofErr w:type="gramStart"/>
      <w:r w:rsidRPr="003536C4">
        <w:rPr>
          <w:rFonts w:ascii="Arial" w:hAnsi="Arial" w:cs="Arial"/>
          <w:bCs/>
          <w:sz w:val="22"/>
          <w:szCs w:val="22"/>
          <w:lang w:val="es-PE"/>
        </w:rPr>
        <w:t>Análisis</w:t>
      </w:r>
      <w:proofErr w:type="gramEnd"/>
      <w:r w:rsidRPr="003536C4">
        <w:rPr>
          <w:rFonts w:ascii="Arial" w:hAnsi="Arial" w:cs="Arial"/>
          <w:bCs/>
          <w:sz w:val="22"/>
          <w:szCs w:val="22"/>
          <w:lang w:val="es-PE"/>
        </w:rPr>
        <w:t xml:space="preserve"> granulométrico de ciclones.</w:t>
      </w:r>
    </w:p>
    <w:p w14:paraId="5DAD4317" w14:textId="5848066D" w:rsid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643CD405" w14:textId="74C80036" w:rsidR="003536C4" w:rsidRDefault="003536C4" w:rsidP="003536C4">
      <w:pPr>
        <w:spacing w:after="240"/>
        <w:jc w:val="both"/>
        <w:rPr>
          <w:rFonts w:ascii="Arial" w:hAnsi="Arial" w:cs="Arial"/>
          <w:bCs/>
          <w:sz w:val="22"/>
          <w:szCs w:val="22"/>
          <w:lang w:val="es-PE"/>
        </w:rPr>
      </w:pPr>
      <w:r w:rsidRPr="003536C4">
        <w:rPr>
          <w:rFonts w:ascii="Arial" w:hAnsi="Arial" w:cs="Arial"/>
          <w:bCs/>
          <w:sz w:val="22"/>
          <w:szCs w:val="22"/>
          <w:lang w:val="es-PE"/>
        </w:rPr>
        <w:t xml:space="preserve">De acuerdo con la curva de </w:t>
      </w:r>
      <w:proofErr w:type="spellStart"/>
      <w:r w:rsidRPr="003536C4">
        <w:rPr>
          <w:rFonts w:ascii="Arial" w:hAnsi="Arial" w:cs="Arial"/>
          <w:bCs/>
          <w:sz w:val="22"/>
          <w:szCs w:val="22"/>
          <w:lang w:val="es-PE"/>
        </w:rPr>
        <w:t>Tromp</w:t>
      </w:r>
      <w:proofErr w:type="spellEnd"/>
      <w:r w:rsidRPr="003536C4">
        <w:rPr>
          <w:rFonts w:ascii="Arial" w:hAnsi="Arial" w:cs="Arial"/>
          <w:bCs/>
          <w:sz w:val="22"/>
          <w:szCs w:val="22"/>
          <w:lang w:val="es-PE"/>
        </w:rPr>
        <w:t xml:space="preserve">, el D50 o tamaño de partición del ciclón es de 23 µm, con un </w:t>
      </w:r>
      <w:proofErr w:type="gramStart"/>
      <w:r w:rsidRPr="003536C4">
        <w:rPr>
          <w:rFonts w:ascii="Arial" w:hAnsi="Arial" w:cs="Arial"/>
          <w:bCs/>
          <w:sz w:val="22"/>
          <w:szCs w:val="22"/>
          <w:lang w:val="es-PE"/>
        </w:rPr>
        <w:t>bypass</w:t>
      </w:r>
      <w:proofErr w:type="gramEnd"/>
      <w:r w:rsidRPr="003536C4">
        <w:rPr>
          <w:rFonts w:ascii="Arial" w:hAnsi="Arial" w:cs="Arial"/>
          <w:bCs/>
          <w:sz w:val="22"/>
          <w:szCs w:val="22"/>
          <w:lang w:val="es-PE"/>
        </w:rPr>
        <w:t xml:space="preserve"> de finos del 22% en el </w:t>
      </w:r>
      <w:proofErr w:type="spellStart"/>
      <w:r w:rsidRPr="003536C4">
        <w:rPr>
          <w:rFonts w:ascii="Arial" w:hAnsi="Arial" w:cs="Arial"/>
          <w:bCs/>
          <w:sz w:val="22"/>
          <w:szCs w:val="22"/>
          <w:lang w:val="es-PE"/>
        </w:rPr>
        <w:t>underflow</w:t>
      </w:r>
      <w:proofErr w:type="spellEnd"/>
      <w:r w:rsidRPr="003536C4">
        <w:rPr>
          <w:rFonts w:ascii="Arial" w:hAnsi="Arial" w:cs="Arial"/>
          <w:bCs/>
          <w:sz w:val="22"/>
          <w:szCs w:val="22"/>
          <w:lang w:val="es-PE"/>
        </w:rPr>
        <w:t xml:space="preserve">. Esta partición permite alcanzar el objetivo de reducir el contenido metálico de molibdeno en la fracción malla -400, disminuyendo de 62.87% en la alimentación al ciclón a 50.97% en el </w:t>
      </w:r>
      <w:proofErr w:type="spellStart"/>
      <w:r w:rsidRPr="003536C4">
        <w:rPr>
          <w:rFonts w:ascii="Arial" w:hAnsi="Arial" w:cs="Arial"/>
          <w:bCs/>
          <w:sz w:val="22"/>
          <w:szCs w:val="22"/>
          <w:lang w:val="es-PE"/>
        </w:rPr>
        <w:t>underflow</w:t>
      </w:r>
      <w:proofErr w:type="spellEnd"/>
      <w:r w:rsidRPr="003536C4">
        <w:rPr>
          <w:rFonts w:ascii="Arial" w:hAnsi="Arial" w:cs="Arial"/>
          <w:bCs/>
          <w:sz w:val="22"/>
          <w:szCs w:val="22"/>
          <w:lang w:val="es-PE"/>
        </w:rPr>
        <w:t>,</w:t>
      </w:r>
      <w:r w:rsidR="00E26E54">
        <w:rPr>
          <w:rFonts w:ascii="Arial" w:hAnsi="Arial" w:cs="Arial"/>
          <w:bCs/>
          <w:sz w:val="22"/>
          <w:szCs w:val="22"/>
          <w:lang w:val="es-PE"/>
        </w:rPr>
        <w:t xml:space="preserve"> como se muestra en la Figura </w:t>
      </w:r>
      <w:r w:rsidR="0082012E">
        <w:rPr>
          <w:rFonts w:ascii="Arial" w:hAnsi="Arial" w:cs="Arial"/>
          <w:bCs/>
          <w:sz w:val="22"/>
          <w:szCs w:val="22"/>
          <w:lang w:val="es-PE"/>
        </w:rPr>
        <w:t>32</w:t>
      </w:r>
      <w:r w:rsidRPr="003536C4">
        <w:rPr>
          <w:rFonts w:ascii="Arial" w:hAnsi="Arial" w:cs="Arial"/>
          <w:bCs/>
          <w:sz w:val="22"/>
          <w:szCs w:val="22"/>
          <w:lang w:val="es-PE"/>
        </w:rPr>
        <w:t>.</w:t>
      </w:r>
    </w:p>
    <w:p w14:paraId="649C59EA" w14:textId="60A3B51B" w:rsidR="003536C4" w:rsidRDefault="003536C4" w:rsidP="003536C4">
      <w:pPr>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5C872CA8" wp14:editId="4353B29D">
            <wp:extent cx="3179135" cy="1866268"/>
            <wp:effectExtent l="0" t="0" r="2540" b="6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3196257" cy="1876319"/>
                    </a:xfrm>
                    <a:prstGeom prst="rect">
                      <a:avLst/>
                    </a:prstGeom>
                    <a:noFill/>
                  </pic:spPr>
                </pic:pic>
              </a:graphicData>
            </a:graphic>
          </wp:inline>
        </w:drawing>
      </w:r>
    </w:p>
    <w:p w14:paraId="0367A621" w14:textId="277987A6" w:rsidR="003536C4" w:rsidRDefault="003536C4" w:rsidP="00E26E54">
      <w:pPr>
        <w:jc w:val="center"/>
        <w:rPr>
          <w:rFonts w:ascii="Arial" w:hAnsi="Arial" w:cs="Arial"/>
          <w:bCs/>
          <w:sz w:val="22"/>
          <w:szCs w:val="22"/>
          <w:lang w:val="es-PE"/>
        </w:rPr>
      </w:pPr>
      <w:r w:rsidRPr="003536C4">
        <w:rPr>
          <w:rFonts w:ascii="Arial" w:hAnsi="Arial" w:cs="Arial"/>
          <w:bCs/>
          <w:sz w:val="22"/>
          <w:szCs w:val="22"/>
          <w:lang w:val="es-PE"/>
        </w:rPr>
        <w:t xml:space="preserve">Figura. </w:t>
      </w:r>
      <w:r w:rsidR="0082012E">
        <w:rPr>
          <w:rFonts w:ascii="Arial" w:hAnsi="Arial" w:cs="Arial"/>
          <w:bCs/>
          <w:sz w:val="22"/>
          <w:szCs w:val="22"/>
          <w:lang w:val="es-PE"/>
        </w:rPr>
        <w:t>31</w:t>
      </w:r>
      <w:r w:rsidRPr="003536C4">
        <w:rPr>
          <w:rFonts w:ascii="Arial" w:hAnsi="Arial" w:cs="Arial"/>
          <w:bCs/>
          <w:sz w:val="22"/>
          <w:szCs w:val="22"/>
          <w:lang w:val="es-PE"/>
        </w:rPr>
        <w:t xml:space="preserve"> </w:t>
      </w:r>
      <w:proofErr w:type="gramStart"/>
      <w:r w:rsidRPr="003536C4">
        <w:rPr>
          <w:rFonts w:ascii="Arial" w:hAnsi="Arial" w:cs="Arial"/>
          <w:bCs/>
          <w:sz w:val="22"/>
          <w:szCs w:val="22"/>
          <w:lang w:val="es-PE"/>
        </w:rPr>
        <w:t>Curva</w:t>
      </w:r>
      <w:proofErr w:type="gramEnd"/>
      <w:r w:rsidRPr="003536C4">
        <w:rPr>
          <w:rFonts w:ascii="Arial" w:hAnsi="Arial" w:cs="Arial"/>
          <w:bCs/>
          <w:sz w:val="22"/>
          <w:szCs w:val="22"/>
          <w:lang w:val="es-PE"/>
        </w:rPr>
        <w:t xml:space="preserve"> de </w:t>
      </w:r>
      <w:proofErr w:type="spellStart"/>
      <w:r w:rsidRPr="003536C4">
        <w:rPr>
          <w:rFonts w:ascii="Arial" w:hAnsi="Arial" w:cs="Arial"/>
          <w:bCs/>
          <w:sz w:val="22"/>
          <w:szCs w:val="22"/>
          <w:lang w:val="es-PE"/>
        </w:rPr>
        <w:t>Tromp</w:t>
      </w:r>
      <w:proofErr w:type="spellEnd"/>
      <w:r w:rsidRPr="003536C4">
        <w:rPr>
          <w:rFonts w:ascii="Arial" w:hAnsi="Arial" w:cs="Arial"/>
          <w:bCs/>
          <w:sz w:val="22"/>
          <w:szCs w:val="22"/>
          <w:lang w:val="es-PE"/>
        </w:rPr>
        <w:t>.</w:t>
      </w:r>
    </w:p>
    <w:p w14:paraId="624C1D64" w14:textId="5FC00675" w:rsidR="00E26E54" w:rsidRDefault="00E26E54" w:rsidP="00E26E54">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6699F257" w14:textId="77777777" w:rsidR="00653122" w:rsidRDefault="00653122" w:rsidP="00653122">
      <w:pPr>
        <w:spacing w:after="240"/>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35ED25D7" wp14:editId="4DD26EEF">
            <wp:extent cx="3188352" cy="2500604"/>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197250" cy="2507583"/>
                    </a:xfrm>
                    <a:prstGeom prst="rect">
                      <a:avLst/>
                    </a:prstGeom>
                    <a:noFill/>
                  </pic:spPr>
                </pic:pic>
              </a:graphicData>
            </a:graphic>
          </wp:inline>
        </w:drawing>
      </w:r>
    </w:p>
    <w:p w14:paraId="3AF2F382" w14:textId="7F63BD10" w:rsidR="00653122" w:rsidRDefault="00653122" w:rsidP="00653122">
      <w:pPr>
        <w:jc w:val="center"/>
        <w:rPr>
          <w:rFonts w:ascii="Arial" w:hAnsi="Arial" w:cs="Arial"/>
          <w:bCs/>
          <w:sz w:val="22"/>
          <w:szCs w:val="22"/>
          <w:lang w:val="es-PE"/>
        </w:rPr>
      </w:pPr>
      <w:r>
        <w:rPr>
          <w:rFonts w:ascii="Arial" w:hAnsi="Arial" w:cs="Arial"/>
          <w:bCs/>
          <w:sz w:val="22"/>
          <w:szCs w:val="22"/>
          <w:lang w:val="es-PE"/>
        </w:rPr>
        <w:t xml:space="preserve">Figura. </w:t>
      </w:r>
      <w:r w:rsidR="0082012E">
        <w:rPr>
          <w:rFonts w:ascii="Arial" w:hAnsi="Arial" w:cs="Arial"/>
          <w:bCs/>
          <w:sz w:val="22"/>
          <w:szCs w:val="22"/>
          <w:lang w:val="es-PE"/>
        </w:rPr>
        <w:t>32</w:t>
      </w:r>
      <w:r w:rsidRPr="003536C4">
        <w:rPr>
          <w:rFonts w:ascii="Arial" w:hAnsi="Arial" w:cs="Arial"/>
          <w:bCs/>
          <w:sz w:val="22"/>
          <w:szCs w:val="22"/>
          <w:lang w:val="es-PE"/>
        </w:rPr>
        <w:t xml:space="preserve"> </w:t>
      </w:r>
      <w:proofErr w:type="gramStart"/>
      <w:r w:rsidRPr="003536C4">
        <w:rPr>
          <w:rFonts w:ascii="Arial" w:hAnsi="Arial" w:cs="Arial"/>
          <w:bCs/>
          <w:sz w:val="22"/>
          <w:szCs w:val="22"/>
          <w:lang w:val="es-PE"/>
        </w:rPr>
        <w:t>Distribución</w:t>
      </w:r>
      <w:proofErr w:type="gramEnd"/>
      <w:r w:rsidRPr="003536C4">
        <w:rPr>
          <w:rFonts w:ascii="Arial" w:hAnsi="Arial" w:cs="Arial"/>
          <w:bCs/>
          <w:sz w:val="22"/>
          <w:szCs w:val="22"/>
          <w:lang w:val="es-PE"/>
        </w:rPr>
        <w:t xml:space="preserve"> metálica de Mo y Cu por fracción de tamaño.</w:t>
      </w:r>
    </w:p>
    <w:p w14:paraId="64C4A279" w14:textId="0870B2B9" w:rsidR="00653122" w:rsidRDefault="00653122" w:rsidP="002B5E58">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32F4014E" w14:textId="6BC64AEE" w:rsidR="003536C4" w:rsidRDefault="003536C4" w:rsidP="003536C4">
      <w:pPr>
        <w:spacing w:after="240"/>
        <w:jc w:val="both"/>
        <w:rPr>
          <w:rFonts w:ascii="Arial" w:hAnsi="Arial" w:cs="Arial"/>
          <w:bCs/>
          <w:sz w:val="22"/>
          <w:szCs w:val="22"/>
          <w:lang w:val="es-PE"/>
        </w:rPr>
      </w:pPr>
      <w:r w:rsidRPr="003536C4">
        <w:rPr>
          <w:rFonts w:ascii="Arial" w:hAnsi="Arial" w:cs="Arial"/>
          <w:bCs/>
          <w:sz w:val="22"/>
          <w:szCs w:val="22"/>
          <w:lang w:val="es-PE"/>
        </w:rPr>
        <w:t xml:space="preserve">Esta nueva condición en el </w:t>
      </w:r>
      <w:proofErr w:type="spellStart"/>
      <w:r w:rsidRPr="003536C4">
        <w:rPr>
          <w:rFonts w:ascii="Arial" w:hAnsi="Arial" w:cs="Arial"/>
          <w:bCs/>
          <w:sz w:val="22"/>
          <w:szCs w:val="22"/>
          <w:lang w:val="es-PE"/>
        </w:rPr>
        <w:t>underflow</w:t>
      </w:r>
      <w:proofErr w:type="spellEnd"/>
      <w:r w:rsidRPr="003536C4">
        <w:rPr>
          <w:rFonts w:ascii="Arial" w:hAnsi="Arial" w:cs="Arial"/>
          <w:bCs/>
          <w:sz w:val="22"/>
          <w:szCs w:val="22"/>
          <w:lang w:val="es-PE"/>
        </w:rPr>
        <w:t xml:space="preserve"> es comparable al escenario de buena cali</w:t>
      </w:r>
      <w:r w:rsidR="00E26E54">
        <w:rPr>
          <w:rFonts w:ascii="Arial" w:hAnsi="Arial" w:cs="Arial"/>
          <w:bCs/>
          <w:sz w:val="22"/>
          <w:szCs w:val="22"/>
          <w:lang w:val="es-PE"/>
        </w:rPr>
        <w:t>dad representado en la Figura 1</w:t>
      </w:r>
      <w:r w:rsidR="0082012E">
        <w:rPr>
          <w:rFonts w:ascii="Arial" w:hAnsi="Arial" w:cs="Arial"/>
          <w:bCs/>
          <w:sz w:val="22"/>
          <w:szCs w:val="22"/>
          <w:lang w:val="es-PE"/>
        </w:rPr>
        <w:t>6</w:t>
      </w:r>
      <w:r w:rsidRPr="003536C4">
        <w:rPr>
          <w:rFonts w:ascii="Arial" w:hAnsi="Arial" w:cs="Arial"/>
          <w:bCs/>
          <w:sz w:val="22"/>
          <w:szCs w:val="22"/>
          <w:lang w:val="es-PE"/>
        </w:rPr>
        <w:t xml:space="preserve">, el cual evidencia condiciones más favorables para la flotación de molibdenita. En contraste, en el </w:t>
      </w:r>
      <w:proofErr w:type="spellStart"/>
      <w:r w:rsidRPr="003536C4">
        <w:rPr>
          <w:rFonts w:ascii="Arial" w:hAnsi="Arial" w:cs="Arial"/>
          <w:bCs/>
          <w:sz w:val="22"/>
          <w:szCs w:val="22"/>
          <w:lang w:val="es-PE"/>
        </w:rPr>
        <w:t>overflow</w:t>
      </w:r>
      <w:proofErr w:type="spellEnd"/>
      <w:r w:rsidRPr="003536C4">
        <w:rPr>
          <w:rFonts w:ascii="Arial" w:hAnsi="Arial" w:cs="Arial"/>
          <w:bCs/>
          <w:sz w:val="22"/>
          <w:szCs w:val="22"/>
          <w:lang w:val="es-PE"/>
        </w:rPr>
        <w:t xml:space="preserve"> se observa un incremento del contenido metálico en la fracción malla -400, alcanzando un 70.82%</w:t>
      </w:r>
      <w:r>
        <w:rPr>
          <w:rFonts w:ascii="Arial" w:hAnsi="Arial" w:cs="Arial"/>
          <w:bCs/>
          <w:sz w:val="22"/>
          <w:szCs w:val="22"/>
          <w:lang w:val="es-PE"/>
        </w:rPr>
        <w:t>.</w:t>
      </w:r>
    </w:p>
    <w:p w14:paraId="19423ED3" w14:textId="45CDA8E9" w:rsidR="003536C4" w:rsidRPr="00272F18" w:rsidRDefault="003536C4" w:rsidP="003536C4">
      <w:pPr>
        <w:spacing w:after="240"/>
        <w:jc w:val="both"/>
        <w:rPr>
          <w:rFonts w:ascii="Arial" w:hAnsi="Arial" w:cs="Arial"/>
          <w:bCs/>
          <w:sz w:val="22"/>
          <w:szCs w:val="22"/>
          <w:lang w:val="es-PE"/>
        </w:rPr>
      </w:pPr>
      <w:r w:rsidRPr="003536C4">
        <w:rPr>
          <w:rFonts w:ascii="Arial" w:hAnsi="Arial" w:cs="Arial"/>
          <w:bCs/>
          <w:sz w:val="22"/>
          <w:szCs w:val="22"/>
          <w:lang w:val="es-PE"/>
        </w:rPr>
        <w:t xml:space="preserve">Como escenario inicial, se evaluó la opción de derivar el </w:t>
      </w:r>
      <w:proofErr w:type="spellStart"/>
      <w:r w:rsidRPr="003536C4">
        <w:rPr>
          <w:rFonts w:ascii="Arial" w:hAnsi="Arial" w:cs="Arial"/>
          <w:bCs/>
          <w:sz w:val="22"/>
          <w:szCs w:val="22"/>
          <w:lang w:val="es-PE"/>
        </w:rPr>
        <w:t>overflow</w:t>
      </w:r>
      <w:proofErr w:type="spellEnd"/>
      <w:r w:rsidRPr="003536C4">
        <w:rPr>
          <w:rFonts w:ascii="Arial" w:hAnsi="Arial" w:cs="Arial"/>
          <w:bCs/>
          <w:sz w:val="22"/>
          <w:szCs w:val="22"/>
          <w:lang w:val="es-PE"/>
        </w:rPr>
        <w:t xml:space="preserve"> de los ciclones al espesador de cobre, el cual representa el relave final del circuito de separación. Sin embargo, debido a que el contenido de finos de molibdeno en el </w:t>
      </w:r>
      <w:proofErr w:type="spellStart"/>
      <w:r w:rsidRPr="003536C4">
        <w:rPr>
          <w:rFonts w:ascii="Arial" w:hAnsi="Arial" w:cs="Arial"/>
          <w:bCs/>
          <w:sz w:val="22"/>
          <w:szCs w:val="22"/>
          <w:lang w:val="es-PE"/>
        </w:rPr>
        <w:t>overflow</w:t>
      </w:r>
      <w:proofErr w:type="spellEnd"/>
      <w:r w:rsidRPr="003536C4">
        <w:rPr>
          <w:rFonts w:ascii="Arial" w:hAnsi="Arial" w:cs="Arial"/>
          <w:bCs/>
          <w:sz w:val="22"/>
          <w:szCs w:val="22"/>
          <w:lang w:val="es-PE"/>
        </w:rPr>
        <w:t xml:space="preserve"> es el 23.5% de la alimentación al ciclón y presenta una </w:t>
      </w:r>
      <w:r w:rsidRPr="003536C4">
        <w:rPr>
          <w:rFonts w:ascii="Arial" w:hAnsi="Arial" w:cs="Arial"/>
          <w:bCs/>
          <w:sz w:val="22"/>
          <w:szCs w:val="22"/>
          <w:lang w:val="es-PE"/>
        </w:rPr>
        <w:lastRenderedPageBreak/>
        <w:t xml:space="preserve">ley de molibdeno similar a la de la alimentación del circuito, al ponderarse con el relave </w:t>
      </w:r>
      <w:proofErr w:type="spellStart"/>
      <w:r w:rsidRPr="003536C4">
        <w:rPr>
          <w:rFonts w:ascii="Arial" w:hAnsi="Arial" w:cs="Arial"/>
          <w:bCs/>
          <w:sz w:val="22"/>
          <w:szCs w:val="22"/>
          <w:lang w:val="es-PE"/>
        </w:rPr>
        <w:t>rougher</w:t>
      </w:r>
      <w:proofErr w:type="spellEnd"/>
      <w:r w:rsidRPr="003536C4">
        <w:rPr>
          <w:rFonts w:ascii="Arial" w:hAnsi="Arial" w:cs="Arial"/>
          <w:bCs/>
          <w:sz w:val="22"/>
          <w:szCs w:val="22"/>
          <w:lang w:val="es-PE"/>
        </w:rPr>
        <w:t xml:space="preserve"> de separación se genera un incremento en la ley de molibdeno del relave final de separación. Por esta razón, se optó por recircular el </w:t>
      </w:r>
      <w:proofErr w:type="spellStart"/>
      <w:r w:rsidRPr="003536C4">
        <w:rPr>
          <w:rFonts w:ascii="Arial" w:hAnsi="Arial" w:cs="Arial"/>
          <w:bCs/>
          <w:sz w:val="22"/>
          <w:szCs w:val="22"/>
          <w:lang w:val="es-PE"/>
        </w:rPr>
        <w:t>overflow</w:t>
      </w:r>
      <w:proofErr w:type="spellEnd"/>
      <w:r w:rsidRPr="003536C4">
        <w:rPr>
          <w:rFonts w:ascii="Arial" w:hAnsi="Arial" w:cs="Arial"/>
          <w:bCs/>
          <w:sz w:val="22"/>
          <w:szCs w:val="22"/>
          <w:lang w:val="es-PE"/>
        </w:rPr>
        <w:t xml:space="preserve"> al espesador </w:t>
      </w:r>
      <w:proofErr w:type="spellStart"/>
      <w:r w:rsidRPr="003536C4">
        <w:rPr>
          <w:rFonts w:ascii="Arial" w:hAnsi="Arial" w:cs="Arial"/>
          <w:bCs/>
          <w:sz w:val="22"/>
          <w:szCs w:val="22"/>
          <w:lang w:val="es-PE"/>
        </w:rPr>
        <w:t>bulk</w:t>
      </w:r>
      <w:proofErr w:type="spellEnd"/>
      <w:r w:rsidRPr="003536C4">
        <w:rPr>
          <w:rFonts w:ascii="Arial" w:hAnsi="Arial" w:cs="Arial"/>
          <w:bCs/>
          <w:sz w:val="22"/>
          <w:szCs w:val="22"/>
          <w:lang w:val="es-PE"/>
        </w:rPr>
        <w:t xml:space="preserve">, donde se mezcla con la carga fresca del concentrado </w:t>
      </w:r>
      <w:proofErr w:type="spellStart"/>
      <w:r w:rsidRPr="003536C4">
        <w:rPr>
          <w:rFonts w:ascii="Arial" w:hAnsi="Arial" w:cs="Arial"/>
          <w:bCs/>
          <w:sz w:val="22"/>
          <w:szCs w:val="22"/>
          <w:lang w:val="es-PE"/>
        </w:rPr>
        <w:t>bulk</w:t>
      </w:r>
      <w:proofErr w:type="spellEnd"/>
      <w:r w:rsidRPr="003536C4">
        <w:rPr>
          <w:rFonts w:ascii="Arial" w:hAnsi="Arial" w:cs="Arial"/>
          <w:bCs/>
          <w:sz w:val="22"/>
          <w:szCs w:val="22"/>
          <w:lang w:val="es-PE"/>
        </w:rPr>
        <w:t xml:space="preserve"> y nuevamente retorna al circuito de separación, como se muestra en </w:t>
      </w:r>
      <w:r w:rsidR="001102E5">
        <w:rPr>
          <w:rFonts w:ascii="Arial" w:hAnsi="Arial" w:cs="Arial"/>
          <w:bCs/>
          <w:sz w:val="22"/>
          <w:szCs w:val="22"/>
          <w:lang w:val="es-PE"/>
        </w:rPr>
        <w:t>el</w:t>
      </w:r>
      <w:r w:rsidRPr="003536C4">
        <w:rPr>
          <w:rFonts w:ascii="Arial" w:hAnsi="Arial" w:cs="Arial"/>
          <w:bCs/>
          <w:sz w:val="22"/>
          <w:szCs w:val="22"/>
          <w:lang w:val="es-PE"/>
        </w:rPr>
        <w:t xml:space="preserve"> </w:t>
      </w:r>
      <w:r w:rsidR="001102E5">
        <w:rPr>
          <w:rFonts w:ascii="Arial" w:hAnsi="Arial" w:cs="Arial"/>
          <w:bCs/>
          <w:sz w:val="22"/>
          <w:szCs w:val="22"/>
          <w:lang w:val="es-PE"/>
        </w:rPr>
        <w:t xml:space="preserve">Anexo 1 </w:t>
      </w:r>
      <w:r w:rsidR="001102E5" w:rsidRPr="00EE0C05">
        <w:rPr>
          <w:rFonts w:ascii="Arial" w:hAnsi="Arial" w:cs="Arial"/>
          <w:bCs/>
          <w:color w:val="000000" w:themeColor="text1"/>
          <w:sz w:val="22"/>
          <w:szCs w:val="22"/>
          <w:lang w:val="es-PE"/>
        </w:rPr>
        <w:t>Figura 3</w:t>
      </w:r>
      <w:r w:rsidR="00EE0C05" w:rsidRPr="00EE0C05">
        <w:rPr>
          <w:rFonts w:ascii="Arial" w:hAnsi="Arial" w:cs="Arial"/>
          <w:bCs/>
          <w:color w:val="000000" w:themeColor="text1"/>
          <w:sz w:val="22"/>
          <w:szCs w:val="22"/>
          <w:lang w:val="es-PE"/>
        </w:rPr>
        <w:t>8</w:t>
      </w:r>
      <w:r w:rsidRPr="00EE0C05">
        <w:rPr>
          <w:rFonts w:ascii="Arial" w:hAnsi="Arial" w:cs="Arial"/>
          <w:bCs/>
          <w:color w:val="000000" w:themeColor="text1"/>
          <w:sz w:val="22"/>
          <w:szCs w:val="22"/>
          <w:lang w:val="es-PE"/>
        </w:rPr>
        <w:t>.</w:t>
      </w:r>
    </w:p>
    <w:p w14:paraId="42A088BF" w14:textId="16A37EBD" w:rsidR="009B0751" w:rsidRPr="00272F18" w:rsidRDefault="00272F18" w:rsidP="00C41B45">
      <w:pPr>
        <w:pStyle w:val="Heading3"/>
        <w:rPr>
          <w:lang w:val="es-PE"/>
        </w:rPr>
      </w:pPr>
      <w:r>
        <w:rPr>
          <w:lang w:val="es-PE"/>
        </w:rPr>
        <w:t>Muestreo del circuito de separación</w:t>
      </w:r>
      <w:r w:rsidR="00C41B45">
        <w:rPr>
          <w:lang w:val="es-PE"/>
        </w:rPr>
        <w:t xml:space="preserve"> en condiciones de baja producción de molibdeno</w:t>
      </w:r>
      <w:r>
        <w:rPr>
          <w:lang w:val="es-PE"/>
        </w:rPr>
        <w:t>.</w:t>
      </w:r>
    </w:p>
    <w:p w14:paraId="0BAFABBA" w14:textId="0EDBB9AB" w:rsidR="00C41B45" w:rsidRPr="00272F18" w:rsidRDefault="00C41B45" w:rsidP="00C41B45">
      <w:pPr>
        <w:spacing w:after="240"/>
        <w:jc w:val="both"/>
        <w:rPr>
          <w:rFonts w:ascii="Arial" w:hAnsi="Arial" w:cs="Arial"/>
          <w:bCs/>
          <w:sz w:val="22"/>
          <w:szCs w:val="22"/>
          <w:lang w:val="es-PE"/>
        </w:rPr>
      </w:pPr>
      <w:r w:rsidRPr="00BB5DB1">
        <w:rPr>
          <w:rFonts w:ascii="Arial" w:hAnsi="Arial" w:cs="Arial"/>
          <w:bCs/>
          <w:sz w:val="22"/>
          <w:szCs w:val="22"/>
          <w:lang w:val="es-PE"/>
        </w:rPr>
        <w:t>Luego a la estabilización del circuito en el modo de operación 02, se realizó el muestreo de todos los flujos con y sin la operación de los ciclones Cavex-100, con el objetivo de evaluar su impacto en el grado y la recuperación del circuito de molibdeno</w:t>
      </w:r>
      <w:r>
        <w:rPr>
          <w:rFonts w:ascii="Arial" w:hAnsi="Arial" w:cs="Arial"/>
          <w:bCs/>
          <w:sz w:val="22"/>
          <w:szCs w:val="22"/>
          <w:lang w:val="es-PE"/>
        </w:rPr>
        <w:t xml:space="preserve"> (</w:t>
      </w:r>
      <w:r w:rsidRPr="00EE0C05">
        <w:rPr>
          <w:rFonts w:ascii="Arial" w:hAnsi="Arial" w:cs="Arial"/>
          <w:bCs/>
          <w:sz w:val="22"/>
          <w:szCs w:val="22"/>
          <w:lang w:val="es-PE"/>
        </w:rPr>
        <w:t>Anexo 01: Figura 3</w:t>
      </w:r>
      <w:r w:rsidR="00EE0C05" w:rsidRPr="00EE0C05">
        <w:rPr>
          <w:rFonts w:ascii="Arial" w:hAnsi="Arial" w:cs="Arial"/>
          <w:bCs/>
          <w:sz w:val="22"/>
          <w:szCs w:val="22"/>
          <w:lang w:val="es-PE"/>
        </w:rPr>
        <w:t>8</w:t>
      </w:r>
      <w:r>
        <w:rPr>
          <w:rFonts w:ascii="Arial" w:hAnsi="Arial" w:cs="Arial"/>
          <w:bCs/>
          <w:sz w:val="22"/>
          <w:szCs w:val="22"/>
          <w:lang w:val="es-PE"/>
        </w:rPr>
        <w:t>)</w:t>
      </w:r>
      <w:r w:rsidRPr="00272F18">
        <w:rPr>
          <w:rFonts w:ascii="Arial" w:hAnsi="Arial" w:cs="Arial"/>
          <w:bCs/>
          <w:sz w:val="22"/>
          <w:szCs w:val="22"/>
          <w:lang w:val="es-PE"/>
        </w:rPr>
        <w:t>.</w:t>
      </w:r>
    </w:p>
    <w:p w14:paraId="01B51813" w14:textId="77777777" w:rsidR="00C41B45" w:rsidRPr="00C41B45" w:rsidRDefault="00C41B45" w:rsidP="00C41B45">
      <w:pPr>
        <w:jc w:val="both"/>
        <w:rPr>
          <w:rFonts w:ascii="Arial" w:hAnsi="Arial" w:cs="Arial"/>
          <w:bCs/>
          <w:sz w:val="22"/>
          <w:szCs w:val="22"/>
          <w:lang w:val="es-PE"/>
        </w:rPr>
      </w:pPr>
      <w:r w:rsidRPr="00C41B45">
        <w:rPr>
          <w:rFonts w:ascii="Arial" w:hAnsi="Arial" w:cs="Arial"/>
          <w:bCs/>
          <w:sz w:val="22"/>
          <w:szCs w:val="22"/>
          <w:lang w:val="es-PE"/>
        </w:rPr>
        <w:t xml:space="preserve">Durante la operación de los ciclones Cavex-100 se realizó un seguimiento detallado de los principales flujos del circuito, utilizando la información reportada minuto a minuto por el PI </w:t>
      </w:r>
      <w:proofErr w:type="spellStart"/>
      <w:r w:rsidRPr="00C41B45">
        <w:rPr>
          <w:rFonts w:ascii="Arial" w:hAnsi="Arial" w:cs="Arial"/>
          <w:bCs/>
          <w:sz w:val="22"/>
          <w:szCs w:val="22"/>
          <w:lang w:val="es-PE"/>
        </w:rPr>
        <w:t>System</w:t>
      </w:r>
      <w:proofErr w:type="spellEnd"/>
      <w:r w:rsidRPr="00C41B45">
        <w:rPr>
          <w:rFonts w:ascii="Arial" w:hAnsi="Arial" w:cs="Arial"/>
          <w:bCs/>
          <w:sz w:val="22"/>
          <w:szCs w:val="22"/>
          <w:lang w:val="es-PE"/>
        </w:rPr>
        <w:t xml:space="preserve"> para analizar sus tendencias.</w:t>
      </w:r>
    </w:p>
    <w:p w14:paraId="1B694115" w14:textId="77777777" w:rsidR="00C41B45" w:rsidRPr="00C41B45" w:rsidRDefault="00C41B45" w:rsidP="00C41B45">
      <w:pPr>
        <w:jc w:val="both"/>
        <w:rPr>
          <w:rFonts w:ascii="Arial" w:hAnsi="Arial" w:cs="Arial"/>
          <w:bCs/>
          <w:sz w:val="22"/>
          <w:szCs w:val="22"/>
          <w:lang w:val="es-PE"/>
        </w:rPr>
      </w:pPr>
    </w:p>
    <w:p w14:paraId="76EF08DE" w14:textId="0D825E13" w:rsidR="00C41B45" w:rsidRDefault="00C41B45" w:rsidP="00C41B45">
      <w:pPr>
        <w:jc w:val="both"/>
        <w:rPr>
          <w:rFonts w:ascii="Arial" w:hAnsi="Arial" w:cs="Arial"/>
          <w:bCs/>
          <w:sz w:val="22"/>
          <w:szCs w:val="22"/>
          <w:lang w:val="es-PE"/>
        </w:rPr>
      </w:pPr>
      <w:r w:rsidRPr="00C41B45">
        <w:rPr>
          <w:rFonts w:ascii="Arial" w:hAnsi="Arial" w:cs="Arial"/>
          <w:bCs/>
          <w:sz w:val="22"/>
          <w:szCs w:val="22"/>
          <w:lang w:val="es-PE"/>
        </w:rPr>
        <w:t xml:space="preserve">Como se muestra en la Figura </w:t>
      </w:r>
      <w:r w:rsidR="0082012E">
        <w:rPr>
          <w:rFonts w:ascii="Arial" w:hAnsi="Arial" w:cs="Arial"/>
          <w:bCs/>
          <w:sz w:val="22"/>
          <w:szCs w:val="22"/>
          <w:lang w:val="es-PE"/>
        </w:rPr>
        <w:t>33</w:t>
      </w:r>
      <w:r w:rsidRPr="00C41B45">
        <w:rPr>
          <w:rFonts w:ascii="Arial" w:hAnsi="Arial" w:cs="Arial"/>
          <w:bCs/>
          <w:sz w:val="22"/>
          <w:szCs w:val="22"/>
          <w:lang w:val="es-PE"/>
        </w:rPr>
        <w:t xml:space="preserve">, la ley del concentrado final de molibdeno se incrementó en promedio desde 48.9 % hasta 51.8 %, mientras que la ley de Mo en el relave </w:t>
      </w:r>
      <w:proofErr w:type="spellStart"/>
      <w:r w:rsidRPr="00C41B45">
        <w:rPr>
          <w:rFonts w:ascii="Arial" w:hAnsi="Arial" w:cs="Arial"/>
          <w:bCs/>
          <w:sz w:val="22"/>
          <w:szCs w:val="22"/>
          <w:lang w:val="es-PE"/>
        </w:rPr>
        <w:t>rougher</w:t>
      </w:r>
      <w:proofErr w:type="spellEnd"/>
      <w:r w:rsidRPr="00C41B45">
        <w:rPr>
          <w:rFonts w:ascii="Arial" w:hAnsi="Arial" w:cs="Arial"/>
          <w:bCs/>
          <w:sz w:val="22"/>
          <w:szCs w:val="22"/>
          <w:lang w:val="es-PE"/>
        </w:rPr>
        <w:t xml:space="preserve"> de separación se redujo significativamente de 0.30 % a 0.12 % Mo. Finalmente, la ley de Mo en el concentrado </w:t>
      </w:r>
      <w:proofErr w:type="spellStart"/>
      <w:r w:rsidRPr="00C41B45">
        <w:rPr>
          <w:rFonts w:ascii="Arial" w:hAnsi="Arial" w:cs="Arial"/>
          <w:bCs/>
          <w:sz w:val="22"/>
          <w:szCs w:val="22"/>
          <w:lang w:val="es-PE"/>
        </w:rPr>
        <w:t>rougher</w:t>
      </w:r>
      <w:proofErr w:type="spellEnd"/>
      <w:r w:rsidRPr="00C41B45">
        <w:rPr>
          <w:rFonts w:ascii="Arial" w:hAnsi="Arial" w:cs="Arial"/>
          <w:bCs/>
          <w:sz w:val="22"/>
          <w:szCs w:val="22"/>
          <w:lang w:val="es-PE"/>
        </w:rPr>
        <w:t xml:space="preserve"> alcanzó valores comerciales, con un promedio de 47.28 % de Mo.</w:t>
      </w:r>
    </w:p>
    <w:p w14:paraId="29E62D53" w14:textId="77777777" w:rsidR="00C41B45" w:rsidRDefault="00C41B45" w:rsidP="00C41B45">
      <w:pPr>
        <w:jc w:val="both"/>
        <w:rPr>
          <w:rFonts w:ascii="Arial" w:hAnsi="Arial" w:cs="Arial"/>
          <w:bCs/>
          <w:sz w:val="22"/>
          <w:szCs w:val="22"/>
          <w:lang w:val="es-PE"/>
        </w:rPr>
      </w:pPr>
    </w:p>
    <w:p w14:paraId="4E9EB68B" w14:textId="083BBDDA" w:rsidR="009B0751" w:rsidRDefault="00272F18" w:rsidP="00BE25EF">
      <w:pPr>
        <w:ind w:left="-142"/>
        <w:jc w:val="both"/>
        <w:rPr>
          <w:rFonts w:ascii="Arial" w:hAnsi="Arial" w:cs="Arial"/>
          <w:b/>
          <w:bCs/>
          <w:sz w:val="22"/>
          <w:szCs w:val="22"/>
          <w:lang w:val="es-PE"/>
        </w:rPr>
      </w:pPr>
      <w:r>
        <w:rPr>
          <w:rFonts w:ascii="Arial" w:hAnsi="Arial" w:cs="Arial"/>
          <w:b/>
          <w:bCs/>
          <w:noProof/>
          <w:sz w:val="22"/>
          <w:szCs w:val="22"/>
          <w:lang w:val="en-US" w:eastAsia="en-US"/>
        </w:rPr>
        <w:drawing>
          <wp:inline distT="0" distB="0" distL="0" distR="0" wp14:anchorId="72D21173" wp14:editId="25D9A7FB">
            <wp:extent cx="3372593" cy="2276475"/>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401173" cy="2295766"/>
                    </a:xfrm>
                    <a:prstGeom prst="rect">
                      <a:avLst/>
                    </a:prstGeom>
                    <a:noFill/>
                  </pic:spPr>
                </pic:pic>
              </a:graphicData>
            </a:graphic>
          </wp:inline>
        </w:drawing>
      </w:r>
    </w:p>
    <w:p w14:paraId="52FC7E2F" w14:textId="3F60C780" w:rsidR="00272F18" w:rsidRDefault="00653122" w:rsidP="00272F18">
      <w:pPr>
        <w:jc w:val="center"/>
        <w:rPr>
          <w:rFonts w:ascii="Arial" w:hAnsi="Arial" w:cs="Arial"/>
          <w:bCs/>
          <w:sz w:val="22"/>
          <w:szCs w:val="22"/>
          <w:lang w:val="es-PE"/>
        </w:rPr>
      </w:pPr>
      <w:r>
        <w:rPr>
          <w:rFonts w:ascii="Arial" w:hAnsi="Arial" w:cs="Arial"/>
          <w:bCs/>
          <w:sz w:val="22"/>
          <w:szCs w:val="22"/>
          <w:lang w:val="es-PE"/>
        </w:rPr>
        <w:t xml:space="preserve">Figura. </w:t>
      </w:r>
      <w:r w:rsidR="0082012E">
        <w:rPr>
          <w:rFonts w:ascii="Arial" w:hAnsi="Arial" w:cs="Arial"/>
          <w:bCs/>
          <w:sz w:val="22"/>
          <w:szCs w:val="22"/>
          <w:lang w:val="es-PE"/>
        </w:rPr>
        <w:t>33</w:t>
      </w:r>
      <w:r w:rsidR="00272F18" w:rsidRPr="00272F18">
        <w:rPr>
          <w:rFonts w:ascii="Arial" w:hAnsi="Arial" w:cs="Arial"/>
          <w:bCs/>
          <w:sz w:val="22"/>
          <w:szCs w:val="22"/>
          <w:lang w:val="es-PE"/>
        </w:rPr>
        <w:t xml:space="preserve"> </w:t>
      </w:r>
      <w:proofErr w:type="gramStart"/>
      <w:r w:rsidR="00272F18" w:rsidRPr="00272F18">
        <w:rPr>
          <w:rFonts w:ascii="Arial" w:hAnsi="Arial" w:cs="Arial"/>
          <w:bCs/>
          <w:sz w:val="22"/>
          <w:szCs w:val="22"/>
          <w:lang w:val="es-PE"/>
        </w:rPr>
        <w:t>Data</w:t>
      </w:r>
      <w:proofErr w:type="gramEnd"/>
      <w:r w:rsidR="00272F18" w:rsidRPr="00272F18">
        <w:rPr>
          <w:rFonts w:ascii="Arial" w:hAnsi="Arial" w:cs="Arial"/>
          <w:bCs/>
          <w:sz w:val="22"/>
          <w:szCs w:val="22"/>
          <w:lang w:val="es-PE"/>
        </w:rPr>
        <w:t xml:space="preserve"> PI - Evaluación de ciclones.</w:t>
      </w:r>
    </w:p>
    <w:p w14:paraId="72283054" w14:textId="5D708319" w:rsidR="00272F18" w:rsidRPr="00272F18" w:rsidRDefault="00653122" w:rsidP="00C41B45">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23288CF1" w14:textId="6C488A96" w:rsidR="00BB5DB1" w:rsidRDefault="00C41B45" w:rsidP="00272F18">
      <w:pPr>
        <w:jc w:val="both"/>
        <w:rPr>
          <w:rFonts w:ascii="Arial" w:hAnsi="Arial" w:cs="Arial"/>
          <w:bCs/>
          <w:sz w:val="22"/>
          <w:szCs w:val="22"/>
          <w:lang w:val="es-PE"/>
        </w:rPr>
      </w:pPr>
      <w:r>
        <w:rPr>
          <w:rFonts w:ascii="Arial" w:hAnsi="Arial" w:cs="Arial"/>
          <w:bCs/>
          <w:sz w:val="22"/>
          <w:szCs w:val="22"/>
          <w:lang w:val="es-PE"/>
        </w:rPr>
        <w:t>Posterior al seguimiento en línea se realizó el muestreo y</w:t>
      </w:r>
      <w:r w:rsidR="00BB5DB1" w:rsidRPr="00BB5DB1">
        <w:rPr>
          <w:rFonts w:ascii="Arial" w:hAnsi="Arial" w:cs="Arial"/>
          <w:bCs/>
          <w:sz w:val="22"/>
          <w:szCs w:val="22"/>
          <w:lang w:val="es-PE"/>
        </w:rPr>
        <w:t xml:space="preserve"> balance</w:t>
      </w:r>
      <w:r>
        <w:rPr>
          <w:rFonts w:ascii="Arial" w:hAnsi="Arial" w:cs="Arial"/>
          <w:bCs/>
          <w:sz w:val="22"/>
          <w:szCs w:val="22"/>
          <w:lang w:val="es-PE"/>
        </w:rPr>
        <w:t xml:space="preserve"> del circuito</w:t>
      </w:r>
      <w:r w:rsidR="00E55696">
        <w:rPr>
          <w:rFonts w:ascii="Arial" w:hAnsi="Arial" w:cs="Arial"/>
          <w:bCs/>
          <w:sz w:val="22"/>
          <w:szCs w:val="22"/>
          <w:lang w:val="es-PE"/>
        </w:rPr>
        <w:t xml:space="preserve"> (Anexo 1) donde</w:t>
      </w:r>
      <w:r w:rsidR="00BB5DB1" w:rsidRPr="00BB5DB1">
        <w:rPr>
          <w:rFonts w:ascii="Arial" w:hAnsi="Arial" w:cs="Arial"/>
          <w:bCs/>
          <w:sz w:val="22"/>
          <w:szCs w:val="22"/>
          <w:lang w:val="es-PE"/>
        </w:rPr>
        <w:t xml:space="preserve"> se observó un incremento en el grado del concentrado </w:t>
      </w:r>
      <w:proofErr w:type="spellStart"/>
      <w:r w:rsidR="00BB5DB1" w:rsidRPr="00BB5DB1">
        <w:rPr>
          <w:rFonts w:ascii="Arial" w:hAnsi="Arial" w:cs="Arial"/>
          <w:bCs/>
          <w:sz w:val="22"/>
          <w:szCs w:val="22"/>
          <w:lang w:val="es-PE"/>
        </w:rPr>
        <w:t>rougher</w:t>
      </w:r>
      <w:proofErr w:type="spellEnd"/>
      <w:r w:rsidR="00BB5DB1" w:rsidRPr="00BB5DB1">
        <w:rPr>
          <w:rFonts w:ascii="Arial" w:hAnsi="Arial" w:cs="Arial"/>
          <w:bCs/>
          <w:sz w:val="22"/>
          <w:szCs w:val="22"/>
          <w:lang w:val="es-PE"/>
        </w:rPr>
        <w:t xml:space="preserve"> de 41.56% a 46.20% de Mo, mientras que la recuperación en esta etapa aumentó de 92.09% </w:t>
      </w:r>
      <w:r w:rsidR="00BB5DB1" w:rsidRPr="00BB5DB1">
        <w:rPr>
          <w:rFonts w:ascii="Arial" w:hAnsi="Arial" w:cs="Arial"/>
          <w:bCs/>
          <w:sz w:val="22"/>
          <w:szCs w:val="22"/>
          <w:lang w:val="es-PE"/>
        </w:rPr>
        <w:t xml:space="preserve">a 97.19%. En el circuito de celdas </w:t>
      </w:r>
      <w:proofErr w:type="spellStart"/>
      <w:r w:rsidR="00BB5DB1" w:rsidRPr="00BB5DB1">
        <w:rPr>
          <w:rFonts w:ascii="Arial" w:hAnsi="Arial" w:cs="Arial"/>
          <w:bCs/>
          <w:sz w:val="22"/>
          <w:szCs w:val="22"/>
          <w:lang w:val="es-PE"/>
        </w:rPr>
        <w:t>cleaner</w:t>
      </w:r>
      <w:proofErr w:type="spellEnd"/>
      <w:r w:rsidR="00BB5DB1" w:rsidRPr="00BB5DB1">
        <w:rPr>
          <w:rFonts w:ascii="Arial" w:hAnsi="Arial" w:cs="Arial"/>
          <w:bCs/>
          <w:sz w:val="22"/>
          <w:szCs w:val="22"/>
          <w:lang w:val="es-PE"/>
        </w:rPr>
        <w:t xml:space="preserve"> mecánicas, la recuperación mostró una mejora significativa, pasando de 29.37% a 78.59%</w:t>
      </w:r>
    </w:p>
    <w:p w14:paraId="24E68C04" w14:textId="77777777" w:rsidR="00BB5DB1" w:rsidRDefault="00BB5DB1" w:rsidP="00272F18">
      <w:pPr>
        <w:jc w:val="both"/>
        <w:rPr>
          <w:rFonts w:ascii="Arial" w:hAnsi="Arial" w:cs="Arial"/>
          <w:bCs/>
          <w:sz w:val="22"/>
          <w:szCs w:val="22"/>
          <w:lang w:val="es-PE"/>
        </w:rPr>
      </w:pPr>
    </w:p>
    <w:p w14:paraId="676B7C39" w14:textId="6EB68F46" w:rsidR="00BB5DB1" w:rsidRPr="00BB5DB1" w:rsidRDefault="00BB5DB1" w:rsidP="00BB5DB1">
      <w:pPr>
        <w:jc w:val="both"/>
        <w:rPr>
          <w:rFonts w:ascii="Arial" w:hAnsi="Arial" w:cs="Arial"/>
          <w:bCs/>
          <w:sz w:val="22"/>
          <w:szCs w:val="22"/>
          <w:lang w:val="es-PE"/>
        </w:rPr>
      </w:pPr>
      <w:r w:rsidRPr="00BB5DB1">
        <w:rPr>
          <w:rFonts w:ascii="Arial" w:hAnsi="Arial" w:cs="Arial"/>
          <w:bCs/>
          <w:sz w:val="22"/>
          <w:szCs w:val="22"/>
          <w:lang w:val="es-PE"/>
        </w:rPr>
        <w:t xml:space="preserve">Con la operación de los ciclones </w:t>
      </w:r>
      <w:proofErr w:type="spellStart"/>
      <w:r w:rsidRPr="00BB5DB1">
        <w:rPr>
          <w:rFonts w:ascii="Arial" w:hAnsi="Arial" w:cs="Arial"/>
          <w:bCs/>
          <w:sz w:val="22"/>
          <w:szCs w:val="22"/>
          <w:lang w:val="es-PE"/>
        </w:rPr>
        <w:t>Cavex</w:t>
      </w:r>
      <w:proofErr w:type="spellEnd"/>
      <w:r w:rsidRPr="00BB5DB1">
        <w:rPr>
          <w:rFonts w:ascii="Arial" w:hAnsi="Arial" w:cs="Arial"/>
          <w:bCs/>
          <w:sz w:val="22"/>
          <w:szCs w:val="22"/>
          <w:lang w:val="es-PE"/>
        </w:rPr>
        <w:t xml:space="preserve"> se observa una disminución tanto en el tonelaje como en la ley de molibdeno del relave generado por las celdas </w:t>
      </w:r>
      <w:proofErr w:type="spellStart"/>
      <w:r w:rsidRPr="00BB5DB1">
        <w:rPr>
          <w:rFonts w:ascii="Arial" w:hAnsi="Arial" w:cs="Arial"/>
          <w:bCs/>
          <w:sz w:val="22"/>
          <w:szCs w:val="22"/>
          <w:lang w:val="es-PE"/>
        </w:rPr>
        <w:t>cleaner</w:t>
      </w:r>
      <w:proofErr w:type="spellEnd"/>
      <w:r w:rsidRPr="00BB5DB1">
        <w:rPr>
          <w:rFonts w:ascii="Arial" w:hAnsi="Arial" w:cs="Arial"/>
          <w:bCs/>
          <w:sz w:val="22"/>
          <w:szCs w:val="22"/>
          <w:lang w:val="es-PE"/>
        </w:rPr>
        <w:t xml:space="preserve"> mec</w:t>
      </w:r>
      <w:r w:rsidR="005B4284">
        <w:rPr>
          <w:rFonts w:ascii="Arial" w:hAnsi="Arial" w:cs="Arial"/>
          <w:bCs/>
          <w:sz w:val="22"/>
          <w:szCs w:val="22"/>
          <w:lang w:val="es-PE"/>
        </w:rPr>
        <w:t>ánicas. Esta mejora contribuye en</w:t>
      </w:r>
      <w:r w:rsidRPr="00BB5DB1">
        <w:rPr>
          <w:rFonts w:ascii="Arial" w:hAnsi="Arial" w:cs="Arial"/>
          <w:bCs/>
          <w:sz w:val="22"/>
          <w:szCs w:val="22"/>
          <w:lang w:val="es-PE"/>
        </w:rPr>
        <w:t xml:space="preserve"> aliviar del circuito de flotación, ya que dicho flujo representa la carga circulante que retorna nuevamente al proceso</w:t>
      </w:r>
    </w:p>
    <w:p w14:paraId="2189932A" w14:textId="77777777" w:rsidR="00BB5DB1" w:rsidRPr="00BB5DB1" w:rsidRDefault="00BB5DB1" w:rsidP="00BB5DB1">
      <w:pPr>
        <w:jc w:val="both"/>
        <w:rPr>
          <w:rFonts w:ascii="Arial" w:hAnsi="Arial" w:cs="Arial"/>
          <w:bCs/>
          <w:sz w:val="22"/>
          <w:szCs w:val="22"/>
          <w:lang w:val="es-PE"/>
        </w:rPr>
      </w:pPr>
    </w:p>
    <w:p w14:paraId="676BC24D" w14:textId="667D29D0" w:rsidR="00BB5DB1" w:rsidRDefault="00BB5DB1" w:rsidP="002B457E">
      <w:pPr>
        <w:jc w:val="both"/>
        <w:rPr>
          <w:rFonts w:ascii="Arial" w:hAnsi="Arial" w:cs="Arial"/>
          <w:bCs/>
          <w:sz w:val="22"/>
          <w:szCs w:val="22"/>
          <w:lang w:val="es-PE"/>
        </w:rPr>
      </w:pPr>
      <w:r w:rsidRPr="00BB5DB1">
        <w:rPr>
          <w:rFonts w:ascii="Arial" w:hAnsi="Arial" w:cs="Arial"/>
          <w:bCs/>
          <w:sz w:val="22"/>
          <w:szCs w:val="22"/>
          <w:lang w:val="es-PE"/>
        </w:rPr>
        <w:t xml:space="preserve">La recuperación global del circuito de separación se incrementó significativamente, pasando de 74.16% en la condición base a 96.42% con la operación de los ciclones </w:t>
      </w:r>
      <w:proofErr w:type="spellStart"/>
      <w:r w:rsidRPr="00BB5DB1">
        <w:rPr>
          <w:rFonts w:ascii="Arial" w:hAnsi="Arial" w:cs="Arial"/>
          <w:bCs/>
          <w:sz w:val="22"/>
          <w:szCs w:val="22"/>
          <w:lang w:val="es-PE"/>
        </w:rPr>
        <w:t>Cavex</w:t>
      </w:r>
      <w:proofErr w:type="spellEnd"/>
      <w:r w:rsidR="00E55696">
        <w:rPr>
          <w:rFonts w:ascii="Arial" w:hAnsi="Arial" w:cs="Arial"/>
          <w:bCs/>
          <w:sz w:val="22"/>
          <w:szCs w:val="22"/>
          <w:lang w:val="es-PE"/>
        </w:rPr>
        <w:t xml:space="preserve"> en condiciones de grado aceptable de molibdeno, pero con baja producción de concentrado</w:t>
      </w:r>
      <w:r w:rsidRPr="00BB5DB1">
        <w:rPr>
          <w:rFonts w:ascii="Arial" w:hAnsi="Arial" w:cs="Arial"/>
          <w:bCs/>
          <w:sz w:val="22"/>
          <w:szCs w:val="22"/>
          <w:lang w:val="es-PE"/>
        </w:rPr>
        <w:t>.</w:t>
      </w:r>
    </w:p>
    <w:p w14:paraId="13BFCD05" w14:textId="77777777" w:rsidR="00BB5DB1" w:rsidRPr="00272F18" w:rsidRDefault="00BB5DB1" w:rsidP="00272F18">
      <w:pPr>
        <w:rPr>
          <w:rFonts w:ascii="Arial" w:hAnsi="Arial" w:cs="Arial"/>
          <w:bCs/>
          <w:sz w:val="22"/>
          <w:szCs w:val="22"/>
          <w:lang w:val="es-PE"/>
        </w:rPr>
      </w:pPr>
    </w:p>
    <w:p w14:paraId="292AF741" w14:textId="462DA36C" w:rsidR="00E77D13" w:rsidRPr="000270E6" w:rsidRDefault="00E77D13" w:rsidP="00BB5DB1">
      <w:pPr>
        <w:spacing w:after="240"/>
        <w:jc w:val="both"/>
        <w:rPr>
          <w:rFonts w:ascii="Arial" w:hAnsi="Arial" w:cs="Arial"/>
          <w:b/>
          <w:bCs/>
          <w:sz w:val="22"/>
          <w:szCs w:val="22"/>
          <w:lang w:val="es-PE"/>
        </w:rPr>
      </w:pPr>
      <w:r w:rsidRPr="000270E6">
        <w:rPr>
          <w:rFonts w:ascii="Arial" w:hAnsi="Arial" w:cs="Arial"/>
          <w:b/>
          <w:bCs/>
          <w:sz w:val="22"/>
          <w:szCs w:val="22"/>
          <w:lang w:val="es-PE"/>
        </w:rPr>
        <w:t xml:space="preserve">4. </w:t>
      </w:r>
      <w:r w:rsidR="00EC5D28" w:rsidRPr="000270E6">
        <w:rPr>
          <w:rFonts w:ascii="Arial" w:hAnsi="Arial" w:cs="Arial"/>
          <w:b/>
          <w:bCs/>
          <w:sz w:val="22"/>
          <w:szCs w:val="22"/>
          <w:lang w:val="es-PE"/>
        </w:rPr>
        <w:t>Presentación y discusión de resultados</w:t>
      </w:r>
      <w:r w:rsidR="005A352B" w:rsidRPr="000270E6">
        <w:rPr>
          <w:rFonts w:ascii="Arial" w:hAnsi="Arial" w:cs="Arial"/>
          <w:b/>
          <w:bCs/>
          <w:color w:val="808080"/>
          <w:sz w:val="22"/>
          <w:szCs w:val="22"/>
          <w:lang w:val="es-PE"/>
        </w:rPr>
        <w:t xml:space="preserve"> </w:t>
      </w:r>
    </w:p>
    <w:p w14:paraId="21A93742" w14:textId="2A0602B4" w:rsidR="005B4284" w:rsidRPr="000270E6" w:rsidRDefault="005B4284" w:rsidP="002D1C36">
      <w:pPr>
        <w:jc w:val="both"/>
        <w:rPr>
          <w:rFonts w:ascii="Arial" w:hAnsi="Arial" w:cs="Arial"/>
          <w:bCs/>
          <w:sz w:val="22"/>
          <w:szCs w:val="22"/>
          <w:lang w:val="es-PE"/>
        </w:rPr>
      </w:pPr>
      <w:r w:rsidRPr="005B4284">
        <w:rPr>
          <w:rFonts w:ascii="Arial" w:hAnsi="Arial" w:cs="Arial"/>
          <w:bCs/>
          <w:sz w:val="22"/>
          <w:szCs w:val="22"/>
          <w:lang w:val="es-PE"/>
        </w:rPr>
        <w:t xml:space="preserve">Como parte de la etapa de sostenimiento y validación de la operación de los </w:t>
      </w:r>
      <w:r w:rsidR="00653122">
        <w:rPr>
          <w:rFonts w:ascii="Arial" w:hAnsi="Arial" w:cs="Arial"/>
          <w:bCs/>
          <w:sz w:val="22"/>
          <w:szCs w:val="22"/>
          <w:lang w:val="es-PE"/>
        </w:rPr>
        <w:t xml:space="preserve">ciclones Cavex-100, la Figura </w:t>
      </w:r>
      <w:r w:rsidR="0082012E">
        <w:rPr>
          <w:rFonts w:ascii="Arial" w:hAnsi="Arial" w:cs="Arial"/>
          <w:bCs/>
          <w:sz w:val="22"/>
          <w:szCs w:val="22"/>
          <w:lang w:val="es-PE"/>
        </w:rPr>
        <w:t>34</w:t>
      </w:r>
      <w:r w:rsidRPr="005B4284">
        <w:rPr>
          <w:rFonts w:ascii="Arial" w:hAnsi="Arial" w:cs="Arial"/>
          <w:bCs/>
          <w:sz w:val="22"/>
          <w:szCs w:val="22"/>
          <w:lang w:val="es-PE"/>
        </w:rPr>
        <w:t xml:space="preserve"> muestra un incremento en la producción metálica de molibdeno (barras verdes) en los días con operación de ciclones, en comparación con los días sin su funcionamiento. Este comportamiento evidencia el impacto directo y positivo de su implementación en la operación diaria.</w:t>
      </w:r>
    </w:p>
    <w:p w14:paraId="475DF508" w14:textId="77777777" w:rsidR="00975533" w:rsidRPr="000270E6" w:rsidRDefault="00975533" w:rsidP="002D240B">
      <w:pPr>
        <w:ind w:firstLine="142"/>
        <w:jc w:val="both"/>
        <w:rPr>
          <w:rFonts w:ascii="Arial" w:hAnsi="Arial" w:cs="Arial"/>
          <w:b/>
          <w:bCs/>
          <w:i/>
          <w:color w:val="A6A6A6"/>
          <w:sz w:val="22"/>
          <w:szCs w:val="22"/>
          <w:lang w:val="es-PE"/>
        </w:rPr>
      </w:pPr>
    </w:p>
    <w:p w14:paraId="40D68155" w14:textId="0A9E7CE3" w:rsidR="00E77D13" w:rsidRDefault="00272F18" w:rsidP="00272F18">
      <w:pPr>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045B5638" wp14:editId="4D3976F4">
            <wp:extent cx="3091180" cy="1767840"/>
            <wp:effectExtent l="0" t="0" r="0" b="381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091180" cy="1767840"/>
                    </a:xfrm>
                    <a:prstGeom prst="rect">
                      <a:avLst/>
                    </a:prstGeom>
                    <a:noFill/>
                  </pic:spPr>
                </pic:pic>
              </a:graphicData>
            </a:graphic>
          </wp:inline>
        </w:drawing>
      </w:r>
    </w:p>
    <w:p w14:paraId="5BE6D7C6" w14:textId="21A3D349" w:rsidR="00272F18" w:rsidRDefault="00653122" w:rsidP="00653122">
      <w:pPr>
        <w:jc w:val="center"/>
        <w:rPr>
          <w:rFonts w:ascii="Arial" w:hAnsi="Arial" w:cs="Arial"/>
          <w:bCs/>
          <w:sz w:val="22"/>
          <w:szCs w:val="22"/>
          <w:lang w:val="es-PE"/>
        </w:rPr>
      </w:pPr>
      <w:r>
        <w:rPr>
          <w:rFonts w:ascii="Arial" w:hAnsi="Arial" w:cs="Arial"/>
          <w:bCs/>
          <w:sz w:val="22"/>
          <w:szCs w:val="22"/>
          <w:lang w:val="es-PE"/>
        </w:rPr>
        <w:t xml:space="preserve">Figura. </w:t>
      </w:r>
      <w:r w:rsidR="0082012E">
        <w:rPr>
          <w:rFonts w:ascii="Arial" w:hAnsi="Arial" w:cs="Arial"/>
          <w:bCs/>
          <w:sz w:val="22"/>
          <w:szCs w:val="22"/>
          <w:lang w:val="es-PE"/>
        </w:rPr>
        <w:t>34</w:t>
      </w:r>
      <w:r w:rsidR="00BB5DB1" w:rsidRPr="00BB5DB1">
        <w:rPr>
          <w:rFonts w:ascii="Arial" w:hAnsi="Arial" w:cs="Arial"/>
          <w:bCs/>
          <w:sz w:val="22"/>
          <w:szCs w:val="22"/>
          <w:lang w:val="es-PE"/>
        </w:rPr>
        <w:t xml:space="preserve"> </w:t>
      </w:r>
      <w:proofErr w:type="gramStart"/>
      <w:r w:rsidR="00BB5DB1" w:rsidRPr="00BB5DB1">
        <w:rPr>
          <w:rFonts w:ascii="Arial" w:hAnsi="Arial" w:cs="Arial"/>
          <w:bCs/>
          <w:sz w:val="22"/>
          <w:szCs w:val="22"/>
          <w:lang w:val="es-PE"/>
        </w:rPr>
        <w:t>Seguimiento</w:t>
      </w:r>
      <w:proofErr w:type="gramEnd"/>
      <w:r w:rsidR="00BB5DB1" w:rsidRPr="00BB5DB1">
        <w:rPr>
          <w:rFonts w:ascii="Arial" w:hAnsi="Arial" w:cs="Arial"/>
          <w:bCs/>
          <w:sz w:val="22"/>
          <w:szCs w:val="22"/>
          <w:lang w:val="es-PE"/>
        </w:rPr>
        <w:t xml:space="preserve"> de la producción de Mo con ciclones Cavex-100.</w:t>
      </w:r>
    </w:p>
    <w:p w14:paraId="48FC9506" w14:textId="2163E74A" w:rsidR="00653122" w:rsidRDefault="00653122" w:rsidP="00653122">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1620522E" w14:textId="558DB791" w:rsidR="005B4284" w:rsidRDefault="00122594" w:rsidP="00C85AF1">
      <w:pPr>
        <w:spacing w:after="240"/>
        <w:jc w:val="both"/>
        <w:rPr>
          <w:rFonts w:ascii="Arial" w:hAnsi="Arial" w:cs="Arial"/>
          <w:bCs/>
          <w:sz w:val="22"/>
          <w:szCs w:val="22"/>
          <w:lang w:val="es-PE"/>
        </w:rPr>
      </w:pPr>
      <w:r>
        <w:rPr>
          <w:rFonts w:ascii="Arial" w:hAnsi="Arial" w:cs="Arial"/>
          <w:bCs/>
          <w:sz w:val="22"/>
          <w:szCs w:val="22"/>
          <w:lang w:val="es-PE"/>
        </w:rPr>
        <w:t>En los últimos años,</w:t>
      </w:r>
      <w:r w:rsidR="005B4284" w:rsidRPr="005B4284">
        <w:rPr>
          <w:rFonts w:ascii="Arial" w:hAnsi="Arial" w:cs="Arial"/>
          <w:bCs/>
          <w:sz w:val="22"/>
          <w:szCs w:val="22"/>
          <w:lang w:val="es-PE"/>
        </w:rPr>
        <w:t xml:space="preserve"> la producción de molibdeno metálico se </w:t>
      </w:r>
      <w:r w:rsidR="00EC705C">
        <w:rPr>
          <w:rFonts w:ascii="Arial" w:hAnsi="Arial" w:cs="Arial"/>
          <w:bCs/>
          <w:sz w:val="22"/>
          <w:szCs w:val="22"/>
          <w:lang w:val="es-PE"/>
        </w:rPr>
        <w:t>mantuvo</w:t>
      </w:r>
      <w:r w:rsidR="005B4284" w:rsidRPr="005B4284">
        <w:rPr>
          <w:rFonts w:ascii="Arial" w:hAnsi="Arial" w:cs="Arial"/>
          <w:bCs/>
          <w:sz w:val="22"/>
          <w:szCs w:val="22"/>
          <w:lang w:val="es-PE"/>
        </w:rPr>
        <w:t xml:space="preserve"> por debajo de las 5,000 toneladas anuales, limitada por factores mineralógicos y metalúrgicos como la recuperación y la calidad de los concentrados, manteniéndose en un rango restringido a pesar de las variaciones operativas aplicadas.</w:t>
      </w:r>
    </w:p>
    <w:p w14:paraId="7355A671" w14:textId="268258F1" w:rsidR="005B4284" w:rsidRDefault="005B4284" w:rsidP="00C85AF1">
      <w:pPr>
        <w:spacing w:after="240"/>
        <w:jc w:val="both"/>
        <w:rPr>
          <w:rFonts w:ascii="Arial" w:hAnsi="Arial" w:cs="Arial"/>
          <w:bCs/>
          <w:sz w:val="22"/>
          <w:szCs w:val="22"/>
          <w:lang w:val="es-PE"/>
        </w:rPr>
      </w:pPr>
      <w:r w:rsidRPr="005B4284">
        <w:rPr>
          <w:rFonts w:ascii="Arial" w:hAnsi="Arial" w:cs="Arial"/>
          <w:bCs/>
          <w:sz w:val="22"/>
          <w:szCs w:val="22"/>
          <w:lang w:val="es-PE"/>
        </w:rPr>
        <w:t xml:space="preserve">Sin embargo, </w:t>
      </w:r>
      <w:r w:rsidR="00122594">
        <w:rPr>
          <w:rFonts w:ascii="Arial" w:hAnsi="Arial" w:cs="Arial"/>
          <w:bCs/>
          <w:sz w:val="22"/>
          <w:szCs w:val="22"/>
          <w:lang w:val="es-PE"/>
        </w:rPr>
        <w:t>como aporte importante de</w:t>
      </w:r>
      <w:r w:rsidRPr="005B4284">
        <w:rPr>
          <w:rFonts w:ascii="Arial" w:hAnsi="Arial" w:cs="Arial"/>
          <w:bCs/>
          <w:sz w:val="22"/>
          <w:szCs w:val="22"/>
          <w:lang w:val="es-PE"/>
        </w:rPr>
        <w:t xml:space="preserve"> las mejoras implementadas en el circu</w:t>
      </w:r>
      <w:r w:rsidR="00EC705C">
        <w:rPr>
          <w:rFonts w:ascii="Arial" w:hAnsi="Arial" w:cs="Arial"/>
          <w:bCs/>
          <w:sz w:val="22"/>
          <w:szCs w:val="22"/>
          <w:lang w:val="es-PE"/>
        </w:rPr>
        <w:t>ito de separación de molibdeno -desarrolladas en el ítem 3.5-</w:t>
      </w:r>
      <w:r w:rsidRPr="005B4284">
        <w:rPr>
          <w:rFonts w:ascii="Arial" w:hAnsi="Arial" w:cs="Arial"/>
          <w:bCs/>
          <w:sz w:val="22"/>
          <w:szCs w:val="22"/>
          <w:lang w:val="es-PE"/>
        </w:rPr>
        <w:t xml:space="preserve">, durante el año 2024 se alcanzó un récord histórico </w:t>
      </w:r>
      <w:r w:rsidRPr="005B4284">
        <w:rPr>
          <w:rFonts w:ascii="Arial" w:hAnsi="Arial" w:cs="Arial"/>
          <w:bCs/>
          <w:sz w:val="22"/>
          <w:szCs w:val="22"/>
          <w:lang w:val="es-PE"/>
        </w:rPr>
        <w:lastRenderedPageBreak/>
        <w:t>de producción, registrando 8,058 toneladas de molibdeno metálico</w:t>
      </w:r>
      <w:r w:rsidR="00653122">
        <w:rPr>
          <w:rFonts w:ascii="Arial" w:hAnsi="Arial" w:cs="Arial"/>
          <w:bCs/>
          <w:sz w:val="22"/>
          <w:szCs w:val="22"/>
          <w:lang w:val="es-PE"/>
        </w:rPr>
        <w:t xml:space="preserve">, como se observa en la Figura </w:t>
      </w:r>
      <w:r w:rsidR="00EE0C05">
        <w:rPr>
          <w:rFonts w:ascii="Arial" w:hAnsi="Arial" w:cs="Arial"/>
          <w:bCs/>
          <w:sz w:val="22"/>
          <w:szCs w:val="22"/>
          <w:lang w:val="es-PE"/>
        </w:rPr>
        <w:t>35</w:t>
      </w:r>
      <w:r w:rsidRPr="005B4284">
        <w:rPr>
          <w:rFonts w:ascii="Arial" w:hAnsi="Arial" w:cs="Arial"/>
          <w:bCs/>
          <w:sz w:val="22"/>
          <w:szCs w:val="22"/>
          <w:lang w:val="es-PE"/>
        </w:rPr>
        <w:t>. Este resultado demuestra el impacto positivo de las acciones de optimización implementadas en el circuito</w:t>
      </w:r>
      <w:r w:rsidR="00122594">
        <w:rPr>
          <w:rFonts w:ascii="Arial" w:hAnsi="Arial" w:cs="Arial"/>
          <w:bCs/>
          <w:sz w:val="22"/>
          <w:szCs w:val="22"/>
          <w:lang w:val="es-PE"/>
        </w:rPr>
        <w:t xml:space="preserve"> de separación Cu-Mo, resaltando la iniciativa implementada</w:t>
      </w:r>
      <w:r w:rsidRPr="005B4284">
        <w:rPr>
          <w:rFonts w:ascii="Arial" w:hAnsi="Arial" w:cs="Arial"/>
          <w:bCs/>
          <w:sz w:val="22"/>
          <w:szCs w:val="22"/>
          <w:lang w:val="es-PE"/>
        </w:rPr>
        <w:t>.</w:t>
      </w:r>
    </w:p>
    <w:p w14:paraId="4D9AAD6A" w14:textId="77777777" w:rsidR="00C85AF1" w:rsidRDefault="00C85AF1" w:rsidP="00C85AF1">
      <w:pPr>
        <w:jc w:val="both"/>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401EAA7E" wp14:editId="6515B03E">
            <wp:extent cx="3311525" cy="1619885"/>
            <wp:effectExtent l="0" t="0" r="3175"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346636" cy="1637060"/>
                    </a:xfrm>
                    <a:prstGeom prst="rect">
                      <a:avLst/>
                    </a:prstGeom>
                    <a:noFill/>
                  </pic:spPr>
                </pic:pic>
              </a:graphicData>
            </a:graphic>
          </wp:inline>
        </w:drawing>
      </w:r>
    </w:p>
    <w:p w14:paraId="41FB993E" w14:textId="48928AC8" w:rsidR="00C85AF1" w:rsidRDefault="00653122" w:rsidP="00653122">
      <w:pPr>
        <w:jc w:val="center"/>
        <w:rPr>
          <w:rFonts w:ascii="Arial" w:hAnsi="Arial" w:cs="Arial"/>
          <w:bCs/>
          <w:sz w:val="22"/>
          <w:szCs w:val="22"/>
          <w:lang w:val="es-PE"/>
        </w:rPr>
      </w:pPr>
      <w:r>
        <w:rPr>
          <w:rFonts w:ascii="Arial" w:hAnsi="Arial" w:cs="Arial"/>
          <w:bCs/>
          <w:sz w:val="22"/>
          <w:szCs w:val="22"/>
          <w:lang w:val="es-PE"/>
        </w:rPr>
        <w:t xml:space="preserve">Figura. </w:t>
      </w:r>
      <w:r w:rsidR="00EE0C05">
        <w:rPr>
          <w:rFonts w:ascii="Arial" w:hAnsi="Arial" w:cs="Arial"/>
          <w:bCs/>
          <w:sz w:val="22"/>
          <w:szCs w:val="22"/>
          <w:lang w:val="es-PE"/>
        </w:rPr>
        <w:t>35</w:t>
      </w:r>
      <w:r w:rsidR="00C85AF1" w:rsidRPr="008C39C1">
        <w:rPr>
          <w:rFonts w:ascii="Arial" w:hAnsi="Arial" w:cs="Arial"/>
          <w:bCs/>
          <w:sz w:val="22"/>
          <w:szCs w:val="22"/>
          <w:lang w:val="es-PE"/>
        </w:rPr>
        <w:t xml:space="preserve"> </w:t>
      </w:r>
      <w:proofErr w:type="gramStart"/>
      <w:r w:rsidR="00C85AF1" w:rsidRPr="008C39C1">
        <w:rPr>
          <w:rFonts w:ascii="Arial" w:hAnsi="Arial" w:cs="Arial"/>
          <w:bCs/>
          <w:sz w:val="22"/>
          <w:szCs w:val="22"/>
          <w:lang w:val="es-PE"/>
        </w:rPr>
        <w:t>Producción</w:t>
      </w:r>
      <w:proofErr w:type="gramEnd"/>
      <w:r w:rsidR="00C85AF1" w:rsidRPr="008C39C1">
        <w:rPr>
          <w:rFonts w:ascii="Arial" w:hAnsi="Arial" w:cs="Arial"/>
          <w:bCs/>
          <w:sz w:val="22"/>
          <w:szCs w:val="22"/>
          <w:lang w:val="es-PE"/>
        </w:rPr>
        <w:t xml:space="preserve"> de Mo 2016 - 2024, Ton.</w:t>
      </w:r>
    </w:p>
    <w:p w14:paraId="73B7F220" w14:textId="7580DE41" w:rsidR="00653122" w:rsidRDefault="00653122" w:rsidP="00653122">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6C32C247" w14:textId="5C386B08" w:rsidR="00C85AF1" w:rsidRDefault="005B4284" w:rsidP="00C85AF1">
      <w:pPr>
        <w:spacing w:after="240"/>
        <w:jc w:val="both"/>
        <w:rPr>
          <w:rFonts w:ascii="Arial" w:hAnsi="Arial" w:cs="Arial"/>
          <w:bCs/>
          <w:sz w:val="22"/>
          <w:szCs w:val="22"/>
          <w:lang w:val="es-PE"/>
        </w:rPr>
      </w:pPr>
      <w:r w:rsidRPr="005B4284">
        <w:rPr>
          <w:rFonts w:ascii="Arial" w:hAnsi="Arial" w:cs="Arial"/>
          <w:bCs/>
          <w:sz w:val="22"/>
          <w:szCs w:val="22"/>
          <w:lang w:val="es-PE"/>
        </w:rPr>
        <w:t>El incremento en la producción metálica</w:t>
      </w:r>
      <w:r w:rsidR="00EC705C">
        <w:rPr>
          <w:rFonts w:ascii="Arial" w:hAnsi="Arial" w:cs="Arial"/>
          <w:bCs/>
          <w:sz w:val="22"/>
          <w:szCs w:val="22"/>
          <w:lang w:val="es-PE"/>
        </w:rPr>
        <w:t xml:space="preserve"> de molibdeno también se reflejó</w:t>
      </w:r>
      <w:r w:rsidRPr="005B4284">
        <w:rPr>
          <w:rFonts w:ascii="Arial" w:hAnsi="Arial" w:cs="Arial"/>
          <w:bCs/>
          <w:sz w:val="22"/>
          <w:szCs w:val="22"/>
          <w:lang w:val="es-PE"/>
        </w:rPr>
        <w:t xml:space="preserve"> en una mayor recuperación, mostrando </w:t>
      </w:r>
      <w:r w:rsidR="00EC705C">
        <w:rPr>
          <w:rFonts w:ascii="Arial" w:hAnsi="Arial" w:cs="Arial"/>
          <w:bCs/>
          <w:sz w:val="22"/>
          <w:szCs w:val="22"/>
          <w:lang w:val="es-PE"/>
        </w:rPr>
        <w:t>un incremento</w:t>
      </w:r>
      <w:r w:rsidRPr="005B4284">
        <w:rPr>
          <w:rFonts w:ascii="Arial" w:hAnsi="Arial" w:cs="Arial"/>
          <w:bCs/>
          <w:sz w:val="22"/>
          <w:szCs w:val="22"/>
          <w:lang w:val="es-PE"/>
        </w:rPr>
        <w:t xml:space="preserve"> significativo en comparación con el año 2023, como se presenta en la Figura </w:t>
      </w:r>
      <w:r w:rsidR="00653122">
        <w:rPr>
          <w:rFonts w:ascii="Arial" w:hAnsi="Arial" w:cs="Arial"/>
          <w:bCs/>
          <w:sz w:val="22"/>
          <w:szCs w:val="22"/>
          <w:lang w:val="es-PE"/>
        </w:rPr>
        <w:t>3</w:t>
      </w:r>
      <w:r w:rsidR="00EE0C05">
        <w:rPr>
          <w:rFonts w:ascii="Arial" w:hAnsi="Arial" w:cs="Arial"/>
          <w:bCs/>
          <w:sz w:val="22"/>
          <w:szCs w:val="22"/>
          <w:lang w:val="es-PE"/>
        </w:rPr>
        <w:t>6</w:t>
      </w:r>
      <w:r w:rsidRPr="005B4284">
        <w:rPr>
          <w:rFonts w:ascii="Arial" w:hAnsi="Arial" w:cs="Arial"/>
          <w:bCs/>
          <w:sz w:val="22"/>
          <w:szCs w:val="22"/>
          <w:lang w:val="es-PE"/>
        </w:rPr>
        <w:t>.</w:t>
      </w:r>
    </w:p>
    <w:p w14:paraId="72540711" w14:textId="77777777" w:rsidR="00C85AF1" w:rsidRDefault="00C85AF1" w:rsidP="00C85AF1">
      <w:pPr>
        <w:jc w:val="both"/>
        <w:rPr>
          <w:rFonts w:ascii="Arial" w:hAnsi="Arial" w:cs="Arial"/>
          <w:bCs/>
          <w:sz w:val="22"/>
          <w:szCs w:val="22"/>
          <w:lang w:val="es-PE"/>
        </w:rPr>
      </w:pPr>
      <w:r w:rsidRPr="00882D0B">
        <w:rPr>
          <w:noProof/>
          <w:lang w:val="en-US" w:eastAsia="en-US"/>
        </w:rPr>
        <w:drawing>
          <wp:inline distT="0" distB="0" distL="0" distR="0" wp14:anchorId="7BC3B00F" wp14:editId="1FE7B93C">
            <wp:extent cx="3311525" cy="1268095"/>
            <wp:effectExtent l="0" t="0" r="3175" b="8255"/>
            <wp:docPr id="1114587997" name="Picture 1" descr="A graph of numbers and a ba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4587997" name="Picture 1" descr="A graph of numbers and a bar&#10;&#10;AI-generated content may be incorrect."/>
                    <pic:cNvPicPr/>
                  </pic:nvPicPr>
                  <pic:blipFill rotWithShape="1">
                    <a:blip r:embed="rId53"/>
                    <a:srcRect r="11741"/>
                    <a:stretch>
                      <a:fillRect/>
                    </a:stretch>
                  </pic:blipFill>
                  <pic:spPr bwMode="auto">
                    <a:xfrm>
                      <a:off x="0" y="0"/>
                      <a:ext cx="3341400" cy="1279535"/>
                    </a:xfrm>
                    <a:prstGeom prst="rect">
                      <a:avLst/>
                    </a:prstGeom>
                    <a:ln>
                      <a:noFill/>
                    </a:ln>
                    <a:extLst>
                      <a:ext uri="{53640926-AAD7-44D8-BBD7-CCE9431645EC}">
                        <a14:shadowObscured xmlns:a14="http://schemas.microsoft.com/office/drawing/2010/main"/>
                      </a:ext>
                    </a:extLst>
                  </pic:spPr>
                </pic:pic>
              </a:graphicData>
            </a:graphic>
          </wp:inline>
        </w:drawing>
      </w:r>
    </w:p>
    <w:p w14:paraId="1C9FF8F6" w14:textId="68C71686" w:rsidR="00C85AF1" w:rsidRDefault="00653122" w:rsidP="00653122">
      <w:pPr>
        <w:jc w:val="center"/>
        <w:rPr>
          <w:rFonts w:ascii="Arial" w:hAnsi="Arial" w:cs="Arial"/>
          <w:bCs/>
          <w:sz w:val="22"/>
          <w:szCs w:val="22"/>
          <w:lang w:val="es-PE"/>
        </w:rPr>
      </w:pPr>
      <w:r>
        <w:rPr>
          <w:rFonts w:ascii="Arial" w:hAnsi="Arial" w:cs="Arial"/>
          <w:bCs/>
          <w:sz w:val="22"/>
          <w:szCs w:val="22"/>
          <w:lang w:val="es-PE"/>
        </w:rPr>
        <w:t>Figura. 3</w:t>
      </w:r>
      <w:r w:rsidR="00EE0C05">
        <w:rPr>
          <w:rFonts w:ascii="Arial" w:hAnsi="Arial" w:cs="Arial"/>
          <w:bCs/>
          <w:sz w:val="22"/>
          <w:szCs w:val="22"/>
          <w:lang w:val="es-PE"/>
        </w:rPr>
        <w:t>6</w:t>
      </w:r>
      <w:r w:rsidR="00C85AF1" w:rsidRPr="008C39C1">
        <w:rPr>
          <w:rFonts w:ascii="Arial" w:hAnsi="Arial" w:cs="Arial"/>
          <w:bCs/>
          <w:sz w:val="22"/>
          <w:szCs w:val="22"/>
          <w:lang w:val="es-PE"/>
        </w:rPr>
        <w:t xml:space="preserve"> </w:t>
      </w:r>
      <w:proofErr w:type="gramStart"/>
      <w:r w:rsidR="00C85AF1" w:rsidRPr="008C39C1">
        <w:rPr>
          <w:rFonts w:ascii="Arial" w:hAnsi="Arial" w:cs="Arial"/>
          <w:bCs/>
          <w:sz w:val="22"/>
          <w:szCs w:val="22"/>
          <w:lang w:val="es-PE"/>
        </w:rPr>
        <w:t>Recuperación</w:t>
      </w:r>
      <w:proofErr w:type="gramEnd"/>
      <w:r w:rsidR="00C85AF1" w:rsidRPr="008C39C1">
        <w:rPr>
          <w:rFonts w:ascii="Arial" w:hAnsi="Arial" w:cs="Arial"/>
          <w:bCs/>
          <w:sz w:val="22"/>
          <w:szCs w:val="22"/>
          <w:lang w:val="es-PE"/>
        </w:rPr>
        <w:t xml:space="preserve"> de Mo 2016 - 2024.</w:t>
      </w:r>
    </w:p>
    <w:p w14:paraId="5797F01B" w14:textId="18797CED" w:rsidR="00BB5DB1" w:rsidRPr="00BB5DB1" w:rsidRDefault="00653122" w:rsidP="00940363">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3C88EF3D" w14:textId="050A6432" w:rsidR="00BB5DB1" w:rsidRDefault="00BB5DB1" w:rsidP="00653122">
      <w:pPr>
        <w:spacing w:after="240"/>
        <w:jc w:val="both"/>
        <w:rPr>
          <w:rFonts w:ascii="Arial" w:hAnsi="Arial" w:cs="Arial"/>
          <w:bCs/>
          <w:sz w:val="22"/>
          <w:szCs w:val="22"/>
          <w:lang w:val="es-PE"/>
        </w:rPr>
      </w:pPr>
      <w:r w:rsidRPr="00BB5DB1">
        <w:rPr>
          <w:rFonts w:ascii="Arial" w:hAnsi="Arial" w:cs="Arial"/>
          <w:bCs/>
          <w:sz w:val="22"/>
          <w:szCs w:val="22"/>
          <w:lang w:val="es-PE"/>
        </w:rPr>
        <w:t>En el año 2024, se observa que la producción real de Molibdeno increment</w:t>
      </w:r>
      <w:r w:rsidR="002B457E">
        <w:rPr>
          <w:rFonts w:ascii="Arial" w:hAnsi="Arial" w:cs="Arial"/>
          <w:bCs/>
          <w:sz w:val="22"/>
          <w:szCs w:val="22"/>
          <w:lang w:val="es-PE"/>
        </w:rPr>
        <w:t>ó</w:t>
      </w:r>
      <w:r w:rsidRPr="00BB5DB1">
        <w:rPr>
          <w:rFonts w:ascii="Arial" w:hAnsi="Arial" w:cs="Arial"/>
          <w:bCs/>
          <w:sz w:val="22"/>
          <w:szCs w:val="22"/>
          <w:lang w:val="es-PE"/>
        </w:rPr>
        <w:t xml:space="preserve"> en un 20.0%</w:t>
      </w:r>
      <w:r w:rsidR="00C85AF1">
        <w:rPr>
          <w:rFonts w:ascii="Arial" w:hAnsi="Arial" w:cs="Arial"/>
          <w:bCs/>
          <w:sz w:val="22"/>
          <w:szCs w:val="22"/>
          <w:lang w:val="es-PE"/>
        </w:rPr>
        <w:t xml:space="preserve"> </w:t>
      </w:r>
      <w:r w:rsidRPr="00BB5DB1">
        <w:rPr>
          <w:rFonts w:ascii="Arial" w:hAnsi="Arial" w:cs="Arial"/>
          <w:bCs/>
          <w:sz w:val="22"/>
          <w:szCs w:val="22"/>
          <w:lang w:val="es-PE"/>
        </w:rPr>
        <w:t xml:space="preserve">[4] comparado </w:t>
      </w:r>
      <w:r w:rsidR="00E55696">
        <w:rPr>
          <w:rFonts w:ascii="Arial" w:hAnsi="Arial" w:cs="Arial"/>
          <w:bCs/>
          <w:sz w:val="22"/>
          <w:szCs w:val="22"/>
          <w:lang w:val="es-PE"/>
        </w:rPr>
        <w:t xml:space="preserve">al </w:t>
      </w:r>
      <w:r w:rsidRPr="00BB5DB1">
        <w:rPr>
          <w:rFonts w:ascii="Arial" w:hAnsi="Arial" w:cs="Arial"/>
          <w:bCs/>
          <w:sz w:val="22"/>
          <w:szCs w:val="22"/>
          <w:lang w:val="es-PE"/>
        </w:rPr>
        <w:t>Budget 2024 [6], donde la implementación de los ciclones como etapa previa de clasificación de concentrado Cu/Mo al ingreso del circuito de separación influyó directamente en</w:t>
      </w:r>
      <w:r w:rsidR="00653122">
        <w:rPr>
          <w:rFonts w:ascii="Arial" w:hAnsi="Arial" w:cs="Arial"/>
          <w:bCs/>
          <w:sz w:val="22"/>
          <w:szCs w:val="22"/>
          <w:lang w:val="es-PE"/>
        </w:rPr>
        <w:t xml:space="preserve"> estos resultados, ver Figura 3</w:t>
      </w:r>
      <w:r w:rsidR="00EE0C05">
        <w:rPr>
          <w:rFonts w:ascii="Arial" w:hAnsi="Arial" w:cs="Arial"/>
          <w:bCs/>
          <w:sz w:val="22"/>
          <w:szCs w:val="22"/>
          <w:lang w:val="es-PE"/>
        </w:rPr>
        <w:t>7</w:t>
      </w:r>
      <w:r w:rsidR="008F1664">
        <w:rPr>
          <w:rFonts w:ascii="Arial" w:hAnsi="Arial" w:cs="Arial"/>
          <w:bCs/>
          <w:sz w:val="22"/>
          <w:szCs w:val="22"/>
          <w:lang w:val="es-PE"/>
        </w:rPr>
        <w:t>.</w:t>
      </w:r>
    </w:p>
    <w:p w14:paraId="0B359864" w14:textId="7474B677" w:rsidR="00272F18" w:rsidRDefault="00272F18" w:rsidP="00653122">
      <w:pPr>
        <w:jc w:val="center"/>
        <w:rPr>
          <w:rFonts w:ascii="Arial" w:hAnsi="Arial" w:cs="Arial"/>
          <w:bCs/>
          <w:sz w:val="22"/>
          <w:szCs w:val="22"/>
          <w:lang w:val="es-PE"/>
        </w:rPr>
      </w:pPr>
      <w:r>
        <w:rPr>
          <w:rFonts w:ascii="Arial" w:hAnsi="Arial" w:cs="Arial"/>
          <w:bCs/>
          <w:noProof/>
          <w:sz w:val="22"/>
          <w:szCs w:val="22"/>
          <w:lang w:val="en-US" w:eastAsia="en-US"/>
        </w:rPr>
        <w:drawing>
          <wp:inline distT="0" distB="0" distL="0" distR="0" wp14:anchorId="54C8CF4B" wp14:editId="046003D2">
            <wp:extent cx="3228171" cy="164782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3250341" cy="1659142"/>
                    </a:xfrm>
                    <a:prstGeom prst="rect">
                      <a:avLst/>
                    </a:prstGeom>
                    <a:noFill/>
                  </pic:spPr>
                </pic:pic>
              </a:graphicData>
            </a:graphic>
          </wp:inline>
        </w:drawing>
      </w:r>
    </w:p>
    <w:p w14:paraId="002C7898" w14:textId="2F056782" w:rsidR="00E77D13" w:rsidRDefault="00653122" w:rsidP="00653122">
      <w:pPr>
        <w:ind w:firstLine="142"/>
        <w:jc w:val="center"/>
        <w:rPr>
          <w:rFonts w:ascii="Arial" w:hAnsi="Arial" w:cs="Arial"/>
          <w:bCs/>
          <w:sz w:val="22"/>
          <w:szCs w:val="22"/>
          <w:lang w:val="es-PE"/>
        </w:rPr>
      </w:pPr>
      <w:r>
        <w:rPr>
          <w:rFonts w:ascii="Arial" w:hAnsi="Arial" w:cs="Arial"/>
          <w:bCs/>
          <w:sz w:val="22"/>
          <w:szCs w:val="22"/>
          <w:lang w:val="es-PE"/>
        </w:rPr>
        <w:t>Figura. 3</w:t>
      </w:r>
      <w:r w:rsidR="00EE0C05">
        <w:rPr>
          <w:rFonts w:ascii="Arial" w:hAnsi="Arial" w:cs="Arial"/>
          <w:bCs/>
          <w:sz w:val="22"/>
          <w:szCs w:val="22"/>
          <w:lang w:val="es-PE"/>
        </w:rPr>
        <w:t>7</w:t>
      </w:r>
      <w:r w:rsidR="00BB5DB1" w:rsidRPr="00BB5DB1">
        <w:rPr>
          <w:rFonts w:ascii="Arial" w:hAnsi="Arial" w:cs="Arial"/>
          <w:bCs/>
          <w:sz w:val="22"/>
          <w:szCs w:val="22"/>
          <w:lang w:val="es-PE"/>
        </w:rPr>
        <w:t xml:space="preserve"> </w:t>
      </w:r>
      <w:proofErr w:type="gramStart"/>
      <w:r w:rsidR="00BB5DB1" w:rsidRPr="00BB5DB1">
        <w:rPr>
          <w:rFonts w:ascii="Arial" w:hAnsi="Arial" w:cs="Arial"/>
          <w:bCs/>
          <w:sz w:val="22"/>
          <w:szCs w:val="22"/>
          <w:lang w:val="es-PE"/>
        </w:rPr>
        <w:t>Producción</w:t>
      </w:r>
      <w:proofErr w:type="gramEnd"/>
      <w:r w:rsidR="00BB5DB1" w:rsidRPr="00BB5DB1">
        <w:rPr>
          <w:rFonts w:ascii="Arial" w:hAnsi="Arial" w:cs="Arial"/>
          <w:bCs/>
          <w:sz w:val="22"/>
          <w:szCs w:val="22"/>
          <w:lang w:val="es-PE"/>
        </w:rPr>
        <w:t xml:space="preserve"> metálica de molibdeno 2024.</w:t>
      </w:r>
    </w:p>
    <w:p w14:paraId="517C4366" w14:textId="62603DA7" w:rsidR="00653122" w:rsidRPr="000270E6" w:rsidRDefault="00653122" w:rsidP="00653122">
      <w:pPr>
        <w:spacing w:after="240"/>
        <w:jc w:val="center"/>
        <w:rPr>
          <w:rFonts w:ascii="Arial" w:hAnsi="Arial" w:cs="Arial"/>
          <w:bCs/>
          <w:sz w:val="22"/>
          <w:szCs w:val="22"/>
          <w:lang w:val="es-PE"/>
        </w:rPr>
      </w:pPr>
      <w:r w:rsidRPr="00070D3A">
        <w:rPr>
          <w:rFonts w:ascii="Arial" w:hAnsi="Arial" w:cs="Arial"/>
          <w:bCs/>
          <w:sz w:val="22"/>
          <w:szCs w:val="22"/>
          <w:lang w:val="es-PE"/>
        </w:rPr>
        <w:t>Fuente: Elaboración propia</w:t>
      </w:r>
    </w:p>
    <w:p w14:paraId="3853233D" w14:textId="687A6F9F" w:rsidR="008C3927" w:rsidRPr="00C85AF1" w:rsidRDefault="00EC5D28" w:rsidP="008C3927">
      <w:pPr>
        <w:pStyle w:val="Heading1"/>
        <w:rPr>
          <w:lang w:val="es-PE"/>
        </w:rPr>
      </w:pPr>
      <w:r w:rsidRPr="000270E6">
        <w:rPr>
          <w:lang w:val="es-PE"/>
        </w:rPr>
        <w:t>Conclusiones</w:t>
      </w:r>
    </w:p>
    <w:p w14:paraId="1C67F5D9" w14:textId="30224B90" w:rsidR="00BB5DB1" w:rsidRPr="00BB5DB1" w:rsidRDefault="00BB5DB1" w:rsidP="002120C8">
      <w:pPr>
        <w:spacing w:after="240"/>
        <w:jc w:val="both"/>
        <w:rPr>
          <w:rFonts w:ascii="Arial" w:hAnsi="Arial" w:cs="Arial"/>
          <w:bCs/>
          <w:sz w:val="22"/>
          <w:szCs w:val="22"/>
          <w:lang w:val="es-PE"/>
        </w:rPr>
      </w:pPr>
      <w:r w:rsidRPr="00BB5DB1">
        <w:rPr>
          <w:rFonts w:ascii="Arial" w:hAnsi="Arial" w:cs="Arial"/>
          <w:b/>
          <w:bCs/>
          <w:sz w:val="22"/>
          <w:szCs w:val="22"/>
          <w:lang w:val="es-PE"/>
        </w:rPr>
        <w:t>Optimización del circuito de separación Cu/Mo:</w:t>
      </w:r>
      <w:r w:rsidRPr="00BB5DB1">
        <w:rPr>
          <w:rFonts w:ascii="Arial" w:hAnsi="Arial" w:cs="Arial"/>
          <w:bCs/>
          <w:sz w:val="22"/>
          <w:szCs w:val="22"/>
          <w:lang w:val="es-PE"/>
        </w:rPr>
        <w:t xml:space="preserve"> La implementación de un sistema de clasificación por hidrociclones Cavex-100 en la planta</w:t>
      </w:r>
      <w:r w:rsidR="002120C8">
        <w:rPr>
          <w:rFonts w:ascii="Arial" w:hAnsi="Arial" w:cs="Arial"/>
          <w:bCs/>
          <w:sz w:val="22"/>
          <w:szCs w:val="22"/>
          <w:lang w:val="es-PE"/>
        </w:rPr>
        <w:t xml:space="preserve"> como un circuito innovador que puede ser aplicado en yacimientos </w:t>
      </w:r>
      <w:proofErr w:type="spellStart"/>
      <w:r w:rsidR="002120C8">
        <w:rPr>
          <w:rFonts w:ascii="Arial" w:hAnsi="Arial" w:cs="Arial"/>
          <w:bCs/>
          <w:sz w:val="22"/>
          <w:szCs w:val="22"/>
          <w:lang w:val="es-PE"/>
        </w:rPr>
        <w:t>skarn</w:t>
      </w:r>
      <w:proofErr w:type="spellEnd"/>
      <w:r w:rsidR="002120C8">
        <w:rPr>
          <w:rFonts w:ascii="Arial" w:hAnsi="Arial" w:cs="Arial"/>
          <w:bCs/>
          <w:sz w:val="22"/>
          <w:szCs w:val="22"/>
          <w:lang w:val="es-PE"/>
        </w:rPr>
        <w:t xml:space="preserve"> con similares características</w:t>
      </w:r>
      <w:r w:rsidRPr="00BB5DB1">
        <w:rPr>
          <w:rFonts w:ascii="Arial" w:hAnsi="Arial" w:cs="Arial"/>
          <w:bCs/>
          <w:sz w:val="22"/>
          <w:szCs w:val="22"/>
          <w:lang w:val="es-PE"/>
        </w:rPr>
        <w:t>, permitió incrementar la recuperación de molibdeno con grados comerciales de concentrados (alto molibdeno y bajo calcio) en el circuito de separación, validando los resultados obtenidos en laboratorio.</w:t>
      </w:r>
    </w:p>
    <w:p w14:paraId="0DD429A5" w14:textId="6AD6EC81" w:rsidR="00BB5DB1" w:rsidRPr="00BB5DB1" w:rsidRDefault="00BB5DB1" w:rsidP="002120C8">
      <w:pPr>
        <w:spacing w:after="240"/>
        <w:jc w:val="both"/>
        <w:rPr>
          <w:rFonts w:ascii="Arial" w:hAnsi="Arial" w:cs="Arial"/>
          <w:bCs/>
          <w:sz w:val="22"/>
          <w:szCs w:val="22"/>
          <w:lang w:val="es-PE"/>
        </w:rPr>
      </w:pPr>
      <w:r w:rsidRPr="00BB5DB1">
        <w:rPr>
          <w:rFonts w:ascii="Arial" w:hAnsi="Arial" w:cs="Arial"/>
          <w:b/>
          <w:bCs/>
          <w:sz w:val="22"/>
          <w:szCs w:val="22"/>
          <w:lang w:val="es-PE"/>
        </w:rPr>
        <w:t>Importancia de la clasificación previa:</w:t>
      </w:r>
      <w:r w:rsidRPr="00BB5DB1">
        <w:rPr>
          <w:rFonts w:ascii="Arial" w:hAnsi="Arial" w:cs="Arial"/>
          <w:bCs/>
          <w:sz w:val="22"/>
          <w:szCs w:val="22"/>
          <w:lang w:val="es-PE"/>
        </w:rPr>
        <w:t xml:space="preserve"> En las pruebas de laboratorio se identificó que la fracción fina (-53 µm) presentaba baja recuperación y alto desplazamiento de cobre y calcita, mientras que la fracción gruesa (+53 µm) logró una recuperación del 95.8% con un grado de 39% en la etapa </w:t>
      </w:r>
      <w:proofErr w:type="spellStart"/>
      <w:r w:rsidRPr="00BB5DB1">
        <w:rPr>
          <w:rFonts w:ascii="Arial" w:hAnsi="Arial" w:cs="Arial"/>
          <w:bCs/>
          <w:sz w:val="22"/>
          <w:szCs w:val="22"/>
          <w:lang w:val="es-PE"/>
        </w:rPr>
        <w:t>Rougher</w:t>
      </w:r>
      <w:proofErr w:type="spellEnd"/>
      <w:r w:rsidRPr="00BB5DB1">
        <w:rPr>
          <w:rFonts w:ascii="Arial" w:hAnsi="Arial" w:cs="Arial"/>
          <w:bCs/>
          <w:sz w:val="22"/>
          <w:szCs w:val="22"/>
          <w:lang w:val="es-PE"/>
        </w:rPr>
        <w:t>.</w:t>
      </w:r>
    </w:p>
    <w:p w14:paraId="575D6E19" w14:textId="45DC9042" w:rsidR="00272F18" w:rsidRDefault="00BB5DB1" w:rsidP="002120C8">
      <w:pPr>
        <w:spacing w:after="240"/>
        <w:jc w:val="both"/>
        <w:rPr>
          <w:rFonts w:ascii="Arial" w:hAnsi="Arial" w:cs="Arial"/>
          <w:bCs/>
          <w:sz w:val="22"/>
          <w:szCs w:val="22"/>
          <w:lang w:val="es-PE"/>
        </w:rPr>
      </w:pPr>
      <w:r w:rsidRPr="008C3E7A">
        <w:rPr>
          <w:rFonts w:ascii="Arial" w:hAnsi="Arial" w:cs="Arial"/>
          <w:b/>
          <w:bCs/>
          <w:sz w:val="22"/>
          <w:szCs w:val="22"/>
          <w:u w:val="single"/>
          <w:lang w:val="es-PE"/>
        </w:rPr>
        <w:t>Impacto en la producción metálica y éxito del proyecto 2024:</w:t>
      </w:r>
      <w:r w:rsidRPr="00BB5DB1">
        <w:rPr>
          <w:rFonts w:ascii="Arial" w:hAnsi="Arial" w:cs="Arial"/>
          <w:bCs/>
          <w:sz w:val="22"/>
          <w:szCs w:val="22"/>
          <w:lang w:val="es-PE"/>
        </w:rPr>
        <w:t xml:space="preserve"> Luego de la implementación y aplicación de la etapa de clasificación previa a la flotación cobre-molibdeno, se tuvo una producción adicional de 1,538 </w:t>
      </w:r>
      <w:proofErr w:type="spellStart"/>
      <w:r w:rsidRPr="00BB5DB1">
        <w:rPr>
          <w:rFonts w:ascii="Arial" w:hAnsi="Arial" w:cs="Arial"/>
          <w:bCs/>
          <w:sz w:val="22"/>
          <w:szCs w:val="22"/>
          <w:lang w:val="es-PE"/>
        </w:rPr>
        <w:t>tms</w:t>
      </w:r>
      <w:proofErr w:type="spellEnd"/>
      <w:r w:rsidRPr="00BB5DB1">
        <w:rPr>
          <w:rFonts w:ascii="Arial" w:hAnsi="Arial" w:cs="Arial"/>
          <w:bCs/>
          <w:sz w:val="22"/>
          <w:szCs w:val="22"/>
          <w:lang w:val="es-PE"/>
        </w:rPr>
        <w:t xml:space="preserve"> de concentrado de molibdeno (754 </w:t>
      </w:r>
      <w:proofErr w:type="spellStart"/>
      <w:r w:rsidRPr="00BB5DB1">
        <w:rPr>
          <w:rFonts w:ascii="Arial" w:hAnsi="Arial" w:cs="Arial"/>
          <w:bCs/>
          <w:sz w:val="22"/>
          <w:szCs w:val="22"/>
          <w:lang w:val="es-PE"/>
        </w:rPr>
        <w:t>tm</w:t>
      </w:r>
      <w:proofErr w:type="spellEnd"/>
      <w:r w:rsidRPr="00BB5DB1">
        <w:rPr>
          <w:rFonts w:ascii="Arial" w:hAnsi="Arial" w:cs="Arial"/>
          <w:bCs/>
          <w:sz w:val="22"/>
          <w:szCs w:val="22"/>
          <w:lang w:val="es-PE"/>
        </w:rPr>
        <w:t xml:space="preserve"> de metal fino), </w:t>
      </w:r>
      <w:r w:rsidR="008C3E7A">
        <w:rPr>
          <w:rFonts w:ascii="Arial" w:hAnsi="Arial" w:cs="Arial"/>
          <w:bCs/>
          <w:sz w:val="22"/>
          <w:szCs w:val="22"/>
          <w:lang w:val="es-PE"/>
        </w:rPr>
        <w:t xml:space="preserve">representando el 9.4% </w:t>
      </w:r>
      <w:r w:rsidRPr="00BB5DB1">
        <w:rPr>
          <w:rFonts w:ascii="Arial" w:hAnsi="Arial" w:cs="Arial"/>
          <w:bCs/>
          <w:sz w:val="22"/>
          <w:szCs w:val="22"/>
          <w:lang w:val="es-PE"/>
        </w:rPr>
        <w:t xml:space="preserve">en referencia al total de 16,467 </w:t>
      </w:r>
      <w:proofErr w:type="spellStart"/>
      <w:r w:rsidRPr="00BB5DB1">
        <w:rPr>
          <w:rFonts w:ascii="Arial" w:hAnsi="Arial" w:cs="Arial"/>
          <w:bCs/>
          <w:sz w:val="22"/>
          <w:szCs w:val="22"/>
          <w:lang w:val="es-PE"/>
        </w:rPr>
        <w:t>tms</w:t>
      </w:r>
      <w:proofErr w:type="spellEnd"/>
      <w:r w:rsidRPr="00BB5DB1">
        <w:rPr>
          <w:rFonts w:ascii="Arial" w:hAnsi="Arial" w:cs="Arial"/>
          <w:bCs/>
          <w:sz w:val="22"/>
          <w:szCs w:val="22"/>
          <w:lang w:val="es-PE"/>
        </w:rPr>
        <w:t xml:space="preserve"> </w:t>
      </w:r>
      <w:r w:rsidR="008C3E7A">
        <w:rPr>
          <w:rFonts w:ascii="Arial" w:hAnsi="Arial" w:cs="Arial"/>
          <w:bCs/>
          <w:sz w:val="22"/>
          <w:szCs w:val="22"/>
          <w:lang w:val="es-PE"/>
        </w:rPr>
        <w:t xml:space="preserve">de </w:t>
      </w:r>
      <w:r w:rsidRPr="00BB5DB1">
        <w:rPr>
          <w:rFonts w:ascii="Arial" w:hAnsi="Arial" w:cs="Arial"/>
          <w:bCs/>
          <w:sz w:val="22"/>
          <w:szCs w:val="22"/>
          <w:lang w:val="es-PE"/>
        </w:rPr>
        <w:t>concentrado (8,058 de metal fino) producid</w:t>
      </w:r>
      <w:r w:rsidR="00184032">
        <w:rPr>
          <w:rFonts w:ascii="Arial" w:hAnsi="Arial" w:cs="Arial"/>
          <w:bCs/>
          <w:sz w:val="22"/>
          <w:szCs w:val="22"/>
          <w:lang w:val="es-PE"/>
        </w:rPr>
        <w:t>o</w:t>
      </w:r>
      <w:r w:rsidRPr="00BB5DB1">
        <w:rPr>
          <w:rFonts w:ascii="Arial" w:hAnsi="Arial" w:cs="Arial"/>
          <w:bCs/>
          <w:sz w:val="22"/>
          <w:szCs w:val="22"/>
          <w:lang w:val="es-PE"/>
        </w:rPr>
        <w:t xml:space="preserve"> el año 2024; que </w:t>
      </w:r>
      <w:r w:rsidR="00184032">
        <w:rPr>
          <w:rFonts w:ascii="Arial" w:hAnsi="Arial" w:cs="Arial"/>
          <w:bCs/>
          <w:sz w:val="22"/>
          <w:szCs w:val="22"/>
          <w:lang w:val="es-PE"/>
        </w:rPr>
        <w:t xml:space="preserve">en términos de recuperación global de molibdeno </w:t>
      </w:r>
      <w:r w:rsidRPr="00BB5DB1">
        <w:rPr>
          <w:rFonts w:ascii="Arial" w:hAnsi="Arial" w:cs="Arial"/>
          <w:bCs/>
          <w:sz w:val="22"/>
          <w:szCs w:val="22"/>
          <w:lang w:val="es-PE"/>
        </w:rPr>
        <w:t>represent</w:t>
      </w:r>
      <w:r w:rsidR="00184032">
        <w:rPr>
          <w:rFonts w:ascii="Arial" w:hAnsi="Arial" w:cs="Arial"/>
          <w:bCs/>
          <w:sz w:val="22"/>
          <w:szCs w:val="22"/>
          <w:lang w:val="es-PE"/>
        </w:rPr>
        <w:t>a</w:t>
      </w:r>
      <w:r w:rsidRPr="00BB5DB1">
        <w:rPr>
          <w:rFonts w:ascii="Arial" w:hAnsi="Arial" w:cs="Arial"/>
          <w:bCs/>
          <w:sz w:val="22"/>
          <w:szCs w:val="22"/>
          <w:lang w:val="es-PE"/>
        </w:rPr>
        <w:t xml:space="preserve"> un 4.7% de incremento, con grados</w:t>
      </w:r>
      <w:r w:rsidR="00184032">
        <w:rPr>
          <w:rFonts w:ascii="Arial" w:hAnsi="Arial" w:cs="Arial"/>
          <w:bCs/>
          <w:sz w:val="22"/>
          <w:szCs w:val="22"/>
          <w:lang w:val="es-PE"/>
        </w:rPr>
        <w:t xml:space="preserve"> y calidad </w:t>
      </w:r>
      <w:r w:rsidRPr="00BB5DB1">
        <w:rPr>
          <w:rFonts w:ascii="Arial" w:hAnsi="Arial" w:cs="Arial"/>
          <w:bCs/>
          <w:sz w:val="22"/>
          <w:szCs w:val="22"/>
          <w:lang w:val="es-PE"/>
        </w:rPr>
        <w:t>comercial. Este año la varianza de producción en metálico de molibdeno con respecto al Budget fue de +20</w:t>
      </w:r>
      <w:r w:rsidR="00D02177">
        <w:rPr>
          <w:rFonts w:ascii="Arial" w:hAnsi="Arial" w:cs="Arial"/>
          <w:bCs/>
          <w:sz w:val="22"/>
          <w:szCs w:val="22"/>
          <w:lang w:val="es-PE"/>
        </w:rPr>
        <w:t>.0</w:t>
      </w:r>
      <w:r w:rsidRPr="00BB5DB1">
        <w:rPr>
          <w:rFonts w:ascii="Arial" w:hAnsi="Arial" w:cs="Arial"/>
          <w:bCs/>
          <w:sz w:val="22"/>
          <w:szCs w:val="22"/>
          <w:lang w:val="es-PE"/>
        </w:rPr>
        <w:t>%.</w:t>
      </w:r>
    </w:p>
    <w:p w14:paraId="0E248535" w14:textId="1EDD6C79" w:rsidR="00272F18" w:rsidRDefault="00272F18" w:rsidP="00C85AF1">
      <w:pPr>
        <w:pStyle w:val="Heading1"/>
        <w:rPr>
          <w:lang w:val="es-PE"/>
        </w:rPr>
      </w:pPr>
      <w:r>
        <w:rPr>
          <w:lang w:val="es-PE"/>
        </w:rPr>
        <w:t>Agradecimiento</w:t>
      </w:r>
    </w:p>
    <w:p w14:paraId="2F972584" w14:textId="4DE2C362" w:rsidR="00272F18" w:rsidRPr="00272F18" w:rsidRDefault="00BB5DB1" w:rsidP="00272F18">
      <w:pPr>
        <w:jc w:val="both"/>
        <w:rPr>
          <w:rFonts w:ascii="Arial" w:hAnsi="Arial" w:cs="Arial"/>
          <w:bCs/>
          <w:sz w:val="22"/>
          <w:szCs w:val="22"/>
          <w:lang w:val="es-PE"/>
        </w:rPr>
      </w:pPr>
      <w:r w:rsidRPr="00BB5DB1">
        <w:rPr>
          <w:rFonts w:ascii="Arial" w:hAnsi="Arial" w:cs="Arial"/>
          <w:bCs/>
          <w:sz w:val="22"/>
          <w:szCs w:val="22"/>
          <w:lang w:val="es-PE"/>
        </w:rPr>
        <w:t>Agradecemos a todo el equipo de Metalurgia</w:t>
      </w:r>
      <w:r w:rsidR="00CF4810">
        <w:rPr>
          <w:rFonts w:ascii="Arial" w:hAnsi="Arial" w:cs="Arial"/>
          <w:bCs/>
          <w:sz w:val="22"/>
          <w:szCs w:val="22"/>
          <w:lang w:val="es-PE"/>
        </w:rPr>
        <w:t>-</w:t>
      </w:r>
      <w:r w:rsidRPr="00BB5DB1">
        <w:rPr>
          <w:rFonts w:ascii="Arial" w:hAnsi="Arial" w:cs="Arial"/>
          <w:bCs/>
          <w:sz w:val="22"/>
          <w:szCs w:val="22"/>
          <w:lang w:val="es-PE"/>
        </w:rPr>
        <w:t xml:space="preserve"> </w:t>
      </w:r>
      <w:r w:rsidR="00CF4810">
        <w:rPr>
          <w:rFonts w:ascii="Arial" w:hAnsi="Arial" w:cs="Arial"/>
          <w:bCs/>
          <w:sz w:val="22"/>
          <w:szCs w:val="22"/>
          <w:lang w:val="es-PE"/>
        </w:rPr>
        <w:t xml:space="preserve">Antamina </w:t>
      </w:r>
      <w:r w:rsidRPr="00BB5DB1">
        <w:rPr>
          <w:rFonts w:ascii="Arial" w:hAnsi="Arial" w:cs="Arial"/>
          <w:bCs/>
          <w:sz w:val="22"/>
          <w:szCs w:val="22"/>
          <w:lang w:val="es-PE"/>
        </w:rPr>
        <w:t xml:space="preserve">por liderar la iniciativa de implementación del sistema de clasificación en la etapa de flotación de separación Cobre - Molibdeno, trabajando en conjunto con el equipo proactivo de Operaciones Planta para optimizar el circuito. Asimismo, a las áreas de </w:t>
      </w:r>
      <w:r w:rsidR="00CF4810" w:rsidRPr="00BB5DB1">
        <w:rPr>
          <w:rFonts w:ascii="Arial" w:hAnsi="Arial" w:cs="Arial"/>
          <w:bCs/>
          <w:sz w:val="22"/>
          <w:szCs w:val="22"/>
          <w:lang w:val="es-PE"/>
        </w:rPr>
        <w:t>geología</w:t>
      </w:r>
      <w:r w:rsidRPr="00BB5DB1">
        <w:rPr>
          <w:rFonts w:ascii="Arial" w:hAnsi="Arial" w:cs="Arial"/>
          <w:bCs/>
          <w:sz w:val="22"/>
          <w:szCs w:val="22"/>
          <w:lang w:val="es-PE"/>
        </w:rPr>
        <w:t>, planeamiento mina y mantenimiento por el soporte. Extendemos nuestro reconocimiento y agradecimiento a la gerencia de Concentradora y a la Vicepresidencia de Operaciones por su respaldo y compromiso, que hicieron posible la ejecución de este proyecto. Este logro, resultado de la colaboración y la innovación, es un aporte significativo a la mejora continua en la minería y reafirma nuestro compromiso con el desarrollo tecnológico en la industria a través de soluciones innovadora</w:t>
      </w:r>
      <w:r>
        <w:rPr>
          <w:rFonts w:ascii="Arial" w:hAnsi="Arial" w:cs="Arial"/>
          <w:bCs/>
          <w:sz w:val="22"/>
          <w:szCs w:val="22"/>
          <w:lang w:val="es-PE"/>
        </w:rPr>
        <w:t>s, trabajando siempre en equipo</w:t>
      </w:r>
      <w:r w:rsidR="00272F18" w:rsidRPr="00272F18">
        <w:rPr>
          <w:rFonts w:ascii="Arial" w:hAnsi="Arial" w:cs="Arial"/>
          <w:bCs/>
          <w:sz w:val="22"/>
          <w:szCs w:val="22"/>
          <w:lang w:val="es-PE"/>
        </w:rPr>
        <w:t>.</w:t>
      </w:r>
    </w:p>
    <w:p w14:paraId="662178B4" w14:textId="2E3EB439" w:rsidR="00BB5DB1" w:rsidRPr="000270E6" w:rsidRDefault="00BB5DB1" w:rsidP="002D1C36">
      <w:pPr>
        <w:jc w:val="both"/>
        <w:rPr>
          <w:rFonts w:ascii="Arial" w:hAnsi="Arial" w:cs="Arial"/>
          <w:bCs/>
          <w:sz w:val="22"/>
          <w:szCs w:val="22"/>
          <w:lang w:val="es-PE"/>
        </w:rPr>
      </w:pPr>
    </w:p>
    <w:p w14:paraId="52714C79" w14:textId="11BF6DDC" w:rsidR="006178C0" w:rsidRPr="00096EAA" w:rsidRDefault="00180629" w:rsidP="006178C0">
      <w:pPr>
        <w:pStyle w:val="Heading1"/>
        <w:rPr>
          <w:lang w:val="es-PE"/>
        </w:rPr>
      </w:pPr>
      <w:r w:rsidRPr="000270E6">
        <w:rPr>
          <w:lang w:val="es-PE"/>
        </w:rPr>
        <w:lastRenderedPageBreak/>
        <w:t>Referencias bibliográficas</w:t>
      </w:r>
    </w:p>
    <w:p w14:paraId="7145D47A" w14:textId="523549B2" w:rsidR="00D13D07" w:rsidRPr="00D13D07" w:rsidRDefault="002120C8" w:rsidP="00D13D07">
      <w:pPr>
        <w:ind w:left="142" w:hanging="142"/>
        <w:jc w:val="both"/>
        <w:rPr>
          <w:rFonts w:ascii="Arial" w:hAnsi="Arial" w:cs="Arial"/>
          <w:bCs/>
          <w:sz w:val="22"/>
          <w:szCs w:val="22"/>
          <w:lang w:val="es-PE"/>
        </w:rPr>
      </w:pPr>
      <w:r>
        <w:rPr>
          <w:rFonts w:ascii="Arial" w:hAnsi="Arial" w:cs="Arial"/>
          <w:bCs/>
          <w:sz w:val="22"/>
          <w:szCs w:val="22"/>
          <w:lang w:val="es-PE"/>
        </w:rPr>
        <w:t>[</w:t>
      </w:r>
      <w:r w:rsidR="00D13D07" w:rsidRPr="00D13D07">
        <w:rPr>
          <w:rFonts w:ascii="Arial" w:hAnsi="Arial" w:cs="Arial"/>
          <w:bCs/>
          <w:sz w:val="22"/>
          <w:szCs w:val="22"/>
          <w:lang w:val="es-PE"/>
        </w:rPr>
        <w:t>1] Santiago Honores. (2025). Fundamentos y prácticas de Flotación diferencial Cu/Mo, Chile</w:t>
      </w:r>
    </w:p>
    <w:p w14:paraId="1EF5446F"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n-US"/>
        </w:rPr>
        <w:t xml:space="preserve">[2] Raghavan, S., &amp; Hsu, L. L. (1975). Factors affecting the flotation recovery of molybdenite from porphyry copper ores. </w:t>
      </w:r>
      <w:r w:rsidRPr="00D13D07">
        <w:rPr>
          <w:rFonts w:ascii="Arial" w:hAnsi="Arial" w:cs="Arial"/>
          <w:bCs/>
          <w:sz w:val="22"/>
          <w:szCs w:val="22"/>
          <w:lang w:val="es-PE"/>
        </w:rPr>
        <w:t xml:space="preserve">International </w:t>
      </w:r>
      <w:proofErr w:type="spellStart"/>
      <w:r w:rsidRPr="00D13D07">
        <w:rPr>
          <w:rFonts w:ascii="Arial" w:hAnsi="Arial" w:cs="Arial"/>
          <w:bCs/>
          <w:sz w:val="22"/>
          <w:szCs w:val="22"/>
          <w:lang w:val="es-PE"/>
        </w:rPr>
        <w:t>Journal</w:t>
      </w:r>
      <w:proofErr w:type="spellEnd"/>
      <w:r w:rsidRPr="00D13D07">
        <w:rPr>
          <w:rFonts w:ascii="Arial" w:hAnsi="Arial" w:cs="Arial"/>
          <w:bCs/>
          <w:sz w:val="22"/>
          <w:szCs w:val="22"/>
          <w:lang w:val="es-PE"/>
        </w:rPr>
        <w:t xml:space="preserve"> </w:t>
      </w:r>
      <w:proofErr w:type="spellStart"/>
      <w:r w:rsidRPr="00D13D07">
        <w:rPr>
          <w:rFonts w:ascii="Arial" w:hAnsi="Arial" w:cs="Arial"/>
          <w:bCs/>
          <w:sz w:val="22"/>
          <w:szCs w:val="22"/>
          <w:lang w:val="es-PE"/>
        </w:rPr>
        <w:t>of</w:t>
      </w:r>
      <w:proofErr w:type="spellEnd"/>
      <w:r w:rsidRPr="00D13D07">
        <w:rPr>
          <w:rFonts w:ascii="Arial" w:hAnsi="Arial" w:cs="Arial"/>
          <w:bCs/>
          <w:sz w:val="22"/>
          <w:szCs w:val="22"/>
          <w:lang w:val="es-PE"/>
        </w:rPr>
        <w:t xml:space="preserve"> Mineral Processing, 2(1), 35-48</w:t>
      </w:r>
    </w:p>
    <w:p w14:paraId="424F1065"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[3] Compañía Minera Antamina. (2023). Reportes Mensuales de Producción Concentradora, Perú.</w:t>
      </w:r>
    </w:p>
    <w:p w14:paraId="6E34C3C3"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[4] Compañía Minera Antamina. (2024). Reportes Mensuales de Producción Concentradora, Perú.</w:t>
      </w:r>
    </w:p>
    <w:p w14:paraId="7946FE35"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[5] Compañía Minera Antamina. (2023). Producción Metálica, Perú.</w:t>
      </w:r>
    </w:p>
    <w:p w14:paraId="33932686"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[6] Compañía Minera Antamina. (2024). Producción Metálica, Perú.</w:t>
      </w:r>
    </w:p>
    <w:p w14:paraId="2F39B27B"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[7] Compañía Minera Antamina. (2023). Test Metalúrgicos con Minerales Complejos, Perú.</w:t>
      </w:r>
    </w:p>
    <w:p w14:paraId="5380DD51"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[8] Compañía Minera Antamina. (2024). Test Metalúrgicos con Minerales Complejos, Perú.</w:t>
      </w:r>
    </w:p>
    <w:p w14:paraId="11B754F4" w14:textId="77777777" w:rsidR="00D13D07" w:rsidRPr="00D13D07"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[9] Compañía Minera Antamina. (2023) Reportes Mineralógicos- Metalúrgicos, Perú.</w:t>
      </w:r>
    </w:p>
    <w:p w14:paraId="7071D23E" w14:textId="1A4EE967" w:rsidR="007F5F63" w:rsidRDefault="00D13D07" w:rsidP="00D13D07">
      <w:pPr>
        <w:ind w:left="142" w:hanging="142"/>
        <w:jc w:val="both"/>
        <w:rPr>
          <w:rFonts w:ascii="Arial" w:hAnsi="Arial" w:cs="Arial"/>
          <w:bCs/>
          <w:sz w:val="22"/>
          <w:szCs w:val="22"/>
          <w:lang w:val="es-PE"/>
        </w:rPr>
      </w:pPr>
      <w:r w:rsidRPr="00D13D07">
        <w:rPr>
          <w:rFonts w:ascii="Arial" w:hAnsi="Arial" w:cs="Arial"/>
          <w:bCs/>
          <w:sz w:val="22"/>
          <w:szCs w:val="22"/>
          <w:lang w:val="es-PE"/>
        </w:rPr>
        <w:t>[10] Compañía Minera Antamina. (2023). Reporte de Arquitectura de Dato Antamina, Gerencia de Sistemas, Control y Telecomunicaciones .de Antamina, Perú.</w:t>
      </w:r>
    </w:p>
    <w:p w14:paraId="3B5F2FF4" w14:textId="3E988C5F" w:rsidR="00D92DDA" w:rsidRDefault="002120C8" w:rsidP="002120C8">
      <w:pPr>
        <w:ind w:left="142" w:hanging="142"/>
        <w:jc w:val="both"/>
        <w:rPr>
          <w:rFonts w:ascii="Arial" w:hAnsi="Arial" w:cs="Arial"/>
          <w:bCs/>
          <w:sz w:val="22"/>
          <w:szCs w:val="22"/>
          <w:lang w:val="es-PE"/>
        </w:rPr>
      </w:pPr>
      <w:r>
        <w:rPr>
          <w:rFonts w:ascii="Arial" w:hAnsi="Arial" w:cs="Arial"/>
          <w:bCs/>
          <w:sz w:val="22"/>
          <w:szCs w:val="22"/>
          <w:lang w:val="es-PE"/>
        </w:rPr>
        <w:t>[11]</w:t>
      </w:r>
      <w:r w:rsidRPr="00D13D07">
        <w:rPr>
          <w:rFonts w:ascii="Arial" w:hAnsi="Arial" w:cs="Arial"/>
          <w:bCs/>
          <w:sz w:val="22"/>
          <w:szCs w:val="22"/>
          <w:lang w:val="es-PE"/>
        </w:rPr>
        <w:t>Com</w:t>
      </w:r>
      <w:r>
        <w:rPr>
          <w:rFonts w:ascii="Arial" w:hAnsi="Arial" w:cs="Arial"/>
          <w:bCs/>
          <w:sz w:val="22"/>
          <w:szCs w:val="22"/>
          <w:lang w:val="es-PE"/>
        </w:rPr>
        <w:t>pañía Minera Antamina. (2022</w:t>
      </w:r>
      <w:r w:rsidRPr="00D13D07">
        <w:rPr>
          <w:rFonts w:ascii="Arial" w:hAnsi="Arial" w:cs="Arial"/>
          <w:bCs/>
          <w:sz w:val="22"/>
          <w:szCs w:val="22"/>
          <w:lang w:val="es-PE"/>
        </w:rPr>
        <w:t xml:space="preserve">). </w:t>
      </w:r>
      <w:r w:rsidRPr="002120C8">
        <w:rPr>
          <w:rFonts w:ascii="Arial" w:hAnsi="Arial" w:cs="Arial"/>
          <w:bCs/>
          <w:sz w:val="22"/>
          <w:szCs w:val="22"/>
          <w:lang w:val="es-PE"/>
        </w:rPr>
        <w:t xml:space="preserve">Incremento de producción metálica en planta concentradora mediante la implementación de Machine </w:t>
      </w:r>
      <w:proofErr w:type="spellStart"/>
      <w:r w:rsidRPr="002120C8">
        <w:rPr>
          <w:rFonts w:ascii="Arial" w:hAnsi="Arial" w:cs="Arial"/>
          <w:bCs/>
          <w:sz w:val="22"/>
          <w:szCs w:val="22"/>
          <w:lang w:val="es-PE"/>
        </w:rPr>
        <w:t>Learning</w:t>
      </w:r>
      <w:proofErr w:type="spellEnd"/>
      <w:r w:rsidRPr="002120C8">
        <w:rPr>
          <w:rFonts w:ascii="Arial" w:hAnsi="Arial" w:cs="Arial"/>
          <w:bCs/>
          <w:sz w:val="22"/>
          <w:szCs w:val="22"/>
          <w:lang w:val="es-PE"/>
        </w:rPr>
        <w:t xml:space="preserve"> en Antamina</w:t>
      </w:r>
      <w:r w:rsidRPr="00D13D07">
        <w:rPr>
          <w:rFonts w:ascii="Arial" w:hAnsi="Arial" w:cs="Arial"/>
          <w:bCs/>
          <w:sz w:val="22"/>
          <w:szCs w:val="22"/>
          <w:lang w:val="es-PE"/>
        </w:rPr>
        <w:t>, Perú.</w:t>
      </w:r>
    </w:p>
    <w:p w14:paraId="57A214BC" w14:textId="77777777" w:rsidR="00C81A87" w:rsidRPr="002120C8" w:rsidRDefault="00C81A87" w:rsidP="002120C8">
      <w:pPr>
        <w:ind w:left="142" w:hanging="142"/>
        <w:jc w:val="both"/>
        <w:rPr>
          <w:rFonts w:ascii="Arial" w:hAnsi="Arial" w:cs="Arial"/>
          <w:bCs/>
          <w:sz w:val="22"/>
          <w:szCs w:val="22"/>
          <w:lang w:val="es-PE"/>
        </w:rPr>
      </w:pPr>
    </w:p>
    <w:p w14:paraId="1270EFD8" w14:textId="00025E98" w:rsidR="0060400B" w:rsidRDefault="00096EAA" w:rsidP="00096EAA">
      <w:pPr>
        <w:pStyle w:val="Heading1"/>
        <w:rPr>
          <w:lang w:val="es-PE"/>
        </w:rPr>
      </w:pPr>
      <w:r>
        <w:rPr>
          <w:lang w:val="es-PE"/>
        </w:rPr>
        <w:t xml:space="preserve">Reseña profesional </w:t>
      </w:r>
    </w:p>
    <w:p w14:paraId="0D0432A6" w14:textId="61DF2398" w:rsidR="00A309E0" w:rsidRDefault="00A309E0" w:rsidP="00A309E0">
      <w:pPr>
        <w:ind w:left="142"/>
        <w:jc w:val="both"/>
        <w:rPr>
          <w:rFonts w:ascii="Arial" w:hAnsi="Arial" w:cs="Arial"/>
          <w:bCs/>
          <w:sz w:val="22"/>
          <w:szCs w:val="22"/>
          <w:lang w:val="es-PE"/>
        </w:rPr>
      </w:pPr>
      <w:r w:rsidRPr="00A309E0">
        <w:rPr>
          <w:rFonts w:ascii="Arial" w:hAnsi="Arial" w:cs="Arial"/>
          <w:bCs/>
          <w:sz w:val="22"/>
          <w:szCs w:val="22"/>
          <w:lang w:val="es-PE"/>
        </w:rPr>
        <w:t xml:space="preserve">Henry Bueno </w:t>
      </w:r>
      <w:proofErr w:type="spellStart"/>
      <w:r w:rsidRPr="00A309E0">
        <w:rPr>
          <w:rFonts w:ascii="Arial" w:hAnsi="Arial" w:cs="Arial"/>
          <w:bCs/>
          <w:sz w:val="22"/>
          <w:szCs w:val="22"/>
          <w:lang w:val="es-PE"/>
        </w:rPr>
        <w:t>Bueno</w:t>
      </w:r>
      <w:proofErr w:type="spellEnd"/>
      <w:r>
        <w:rPr>
          <w:rFonts w:ascii="Arial" w:hAnsi="Arial" w:cs="Arial"/>
          <w:bCs/>
          <w:sz w:val="22"/>
          <w:szCs w:val="22"/>
          <w:lang w:val="es-PE"/>
        </w:rPr>
        <w:t xml:space="preserve">: </w:t>
      </w:r>
      <w:r w:rsidRPr="00A309E0">
        <w:rPr>
          <w:rFonts w:ascii="Arial" w:hAnsi="Arial" w:cs="Arial"/>
          <w:bCs/>
          <w:sz w:val="22"/>
          <w:szCs w:val="22"/>
          <w:lang w:val="es-PE"/>
        </w:rPr>
        <w:t xml:space="preserve">Ingeniero Químico de la Universidad San Antonio Abad del Cusco con estudios en la especialidad de procesos metalúrgicos con experiencia de más de 22 años en el Planeamiento y Desarrollo de proyectos de investigación en concentración de minerales de yacimientos polimetálicos complejos; en su amplia experiencia profesional ha participado en el desarrollo </w:t>
      </w:r>
      <w:r w:rsidR="00937ABB">
        <w:rPr>
          <w:rFonts w:ascii="Arial" w:hAnsi="Arial" w:cs="Arial"/>
          <w:bCs/>
          <w:sz w:val="22"/>
          <w:szCs w:val="22"/>
          <w:lang w:val="es-PE"/>
        </w:rPr>
        <w:t xml:space="preserve">de </w:t>
      </w:r>
      <w:r w:rsidRPr="00A309E0">
        <w:rPr>
          <w:rFonts w:ascii="Arial" w:hAnsi="Arial" w:cs="Arial"/>
          <w:bCs/>
          <w:sz w:val="22"/>
          <w:szCs w:val="22"/>
          <w:lang w:val="es-PE"/>
        </w:rPr>
        <w:t xml:space="preserve">alternativas de optimización del proceso </w:t>
      </w:r>
      <w:r w:rsidR="00937ABB">
        <w:rPr>
          <w:rFonts w:ascii="Arial" w:hAnsi="Arial" w:cs="Arial"/>
          <w:bCs/>
          <w:sz w:val="22"/>
          <w:szCs w:val="22"/>
          <w:lang w:val="es-PE"/>
        </w:rPr>
        <w:t>de molienda, flotación de Cobre, Zinc,</w:t>
      </w:r>
      <w:r w:rsidRPr="00A309E0">
        <w:rPr>
          <w:rFonts w:ascii="Arial" w:hAnsi="Arial" w:cs="Arial"/>
          <w:bCs/>
          <w:sz w:val="22"/>
          <w:szCs w:val="22"/>
          <w:lang w:val="es-PE"/>
        </w:rPr>
        <w:t xml:space="preserve"> Molibdeno</w:t>
      </w:r>
      <w:r w:rsidR="00937ABB">
        <w:rPr>
          <w:rFonts w:ascii="Arial" w:hAnsi="Arial" w:cs="Arial"/>
          <w:bCs/>
          <w:sz w:val="22"/>
          <w:szCs w:val="22"/>
          <w:lang w:val="es-PE"/>
        </w:rPr>
        <w:t>, Plomo</w:t>
      </w:r>
      <w:r w:rsidRPr="00A309E0">
        <w:rPr>
          <w:rFonts w:ascii="Arial" w:hAnsi="Arial" w:cs="Arial"/>
          <w:bCs/>
          <w:sz w:val="22"/>
          <w:szCs w:val="22"/>
          <w:lang w:val="es-PE"/>
        </w:rPr>
        <w:t>.  Actualmente se desempeña como Metalurgista Sénior en Compañía Minera Antamina en donde ejerce las funciones de líder en el desarrollo de trabajos de investigación continua de mejora de procesos de la Planta concentradora.</w:t>
      </w:r>
    </w:p>
    <w:p w14:paraId="03710318" w14:textId="77777777" w:rsidR="000157ED" w:rsidRDefault="000157ED" w:rsidP="00A309E0">
      <w:pPr>
        <w:ind w:left="142"/>
        <w:jc w:val="both"/>
        <w:rPr>
          <w:rFonts w:ascii="Arial" w:hAnsi="Arial" w:cs="Arial"/>
          <w:bCs/>
          <w:sz w:val="22"/>
          <w:szCs w:val="22"/>
          <w:lang w:val="es-PE"/>
        </w:rPr>
      </w:pPr>
    </w:p>
    <w:p w14:paraId="3899A519" w14:textId="5454BEFA" w:rsidR="000157ED" w:rsidRPr="00A309E0" w:rsidRDefault="00557CB1" w:rsidP="00A309E0">
      <w:pPr>
        <w:ind w:left="142"/>
        <w:jc w:val="both"/>
        <w:rPr>
          <w:rFonts w:ascii="Arial" w:hAnsi="Arial" w:cs="Arial"/>
          <w:bCs/>
          <w:sz w:val="22"/>
          <w:szCs w:val="22"/>
          <w:lang w:val="es-PE"/>
        </w:rPr>
      </w:pPr>
      <w:r>
        <w:rPr>
          <w:rFonts w:ascii="Arial" w:hAnsi="Arial" w:cs="Arial"/>
          <w:bCs/>
          <w:sz w:val="22"/>
          <w:szCs w:val="22"/>
          <w:lang w:val="es-PE"/>
        </w:rPr>
        <w:t xml:space="preserve">Hernando Valdivia Lozada: </w:t>
      </w:r>
      <w:r w:rsidR="00B157F8" w:rsidRPr="00B157F8">
        <w:rPr>
          <w:rFonts w:ascii="Arial" w:hAnsi="Arial" w:cs="Arial"/>
          <w:bCs/>
          <w:sz w:val="22"/>
          <w:szCs w:val="22"/>
          <w:lang w:val="es-PE"/>
        </w:rPr>
        <w:t xml:space="preserve">Ingeniero </w:t>
      </w:r>
      <w:r w:rsidR="006A7EE5">
        <w:rPr>
          <w:rFonts w:ascii="Arial" w:hAnsi="Arial" w:cs="Arial"/>
          <w:bCs/>
          <w:sz w:val="22"/>
          <w:szCs w:val="22"/>
          <w:lang w:val="es-PE"/>
        </w:rPr>
        <w:t>M</w:t>
      </w:r>
      <w:r w:rsidR="00B157F8" w:rsidRPr="00B157F8">
        <w:rPr>
          <w:rFonts w:ascii="Arial" w:hAnsi="Arial" w:cs="Arial"/>
          <w:bCs/>
          <w:sz w:val="22"/>
          <w:szCs w:val="22"/>
          <w:lang w:val="es-PE"/>
        </w:rPr>
        <w:t xml:space="preserve">etalurgista de la Universidad Nacional de San </w:t>
      </w:r>
      <w:r w:rsidR="00E848BB" w:rsidRPr="00B157F8">
        <w:rPr>
          <w:rFonts w:ascii="Arial" w:hAnsi="Arial" w:cs="Arial"/>
          <w:bCs/>
          <w:sz w:val="22"/>
          <w:szCs w:val="22"/>
          <w:lang w:val="es-PE"/>
        </w:rPr>
        <w:t>Agustín</w:t>
      </w:r>
      <w:r w:rsidR="00E848BB">
        <w:rPr>
          <w:rFonts w:ascii="Arial" w:hAnsi="Arial" w:cs="Arial"/>
          <w:bCs/>
          <w:sz w:val="22"/>
          <w:szCs w:val="22"/>
          <w:lang w:val="es-PE"/>
        </w:rPr>
        <w:t xml:space="preserve"> de Arequipa,</w:t>
      </w:r>
      <w:r w:rsidR="00B157F8" w:rsidRPr="00B157F8">
        <w:rPr>
          <w:rFonts w:ascii="Arial" w:hAnsi="Arial" w:cs="Arial"/>
          <w:bCs/>
          <w:sz w:val="22"/>
          <w:szCs w:val="22"/>
          <w:lang w:val="es-PE"/>
        </w:rPr>
        <w:t xml:space="preserve"> con una maestría en </w:t>
      </w:r>
      <w:proofErr w:type="spellStart"/>
      <w:r w:rsidR="00B157F8" w:rsidRPr="00B157F8">
        <w:rPr>
          <w:rFonts w:ascii="Arial" w:hAnsi="Arial" w:cs="Arial"/>
          <w:bCs/>
          <w:sz w:val="22"/>
          <w:szCs w:val="22"/>
          <w:lang w:val="es-PE"/>
        </w:rPr>
        <w:t>Geometalurgia</w:t>
      </w:r>
      <w:proofErr w:type="spellEnd"/>
      <w:r w:rsidR="00B157F8" w:rsidRPr="00B157F8">
        <w:rPr>
          <w:rFonts w:ascii="Arial" w:hAnsi="Arial" w:cs="Arial"/>
          <w:bCs/>
          <w:sz w:val="22"/>
          <w:szCs w:val="22"/>
          <w:lang w:val="es-PE"/>
        </w:rPr>
        <w:t xml:space="preserve"> </w:t>
      </w:r>
      <w:r w:rsidR="00A95FE8">
        <w:rPr>
          <w:rFonts w:ascii="Arial" w:hAnsi="Arial" w:cs="Arial"/>
          <w:bCs/>
          <w:sz w:val="22"/>
          <w:szCs w:val="22"/>
          <w:lang w:val="es-PE"/>
        </w:rPr>
        <w:t>por</w:t>
      </w:r>
      <w:r w:rsidR="00B157F8" w:rsidRPr="00B157F8">
        <w:rPr>
          <w:rFonts w:ascii="Arial" w:hAnsi="Arial" w:cs="Arial"/>
          <w:bCs/>
          <w:sz w:val="22"/>
          <w:szCs w:val="22"/>
          <w:lang w:val="es-PE"/>
        </w:rPr>
        <w:t xml:space="preserve"> la U</w:t>
      </w:r>
      <w:r w:rsidR="00E848BB">
        <w:rPr>
          <w:rFonts w:ascii="Arial" w:hAnsi="Arial" w:cs="Arial"/>
          <w:bCs/>
          <w:sz w:val="22"/>
          <w:szCs w:val="22"/>
          <w:lang w:val="es-PE"/>
        </w:rPr>
        <w:t>niversidad Nacional Mayor de San Marco</w:t>
      </w:r>
      <w:r w:rsidR="003C41E7">
        <w:rPr>
          <w:rFonts w:ascii="Arial" w:hAnsi="Arial" w:cs="Arial"/>
          <w:bCs/>
          <w:sz w:val="22"/>
          <w:szCs w:val="22"/>
          <w:lang w:val="es-PE"/>
        </w:rPr>
        <w:t xml:space="preserve">s </w:t>
      </w:r>
      <w:r w:rsidR="00B157F8" w:rsidRPr="00B157F8">
        <w:rPr>
          <w:rFonts w:ascii="Arial" w:hAnsi="Arial" w:cs="Arial"/>
          <w:bCs/>
          <w:sz w:val="22"/>
          <w:szCs w:val="22"/>
          <w:lang w:val="es-PE"/>
        </w:rPr>
        <w:t xml:space="preserve">y Diplomado con especialización en </w:t>
      </w:r>
      <w:proofErr w:type="spellStart"/>
      <w:r w:rsidR="00B157F8" w:rsidRPr="00B157F8">
        <w:rPr>
          <w:rFonts w:ascii="Arial" w:hAnsi="Arial" w:cs="Arial"/>
          <w:bCs/>
          <w:sz w:val="22"/>
          <w:szCs w:val="22"/>
          <w:lang w:val="es-PE"/>
        </w:rPr>
        <w:t>Geometalurgia</w:t>
      </w:r>
      <w:proofErr w:type="spellEnd"/>
      <w:r w:rsidR="00B157F8" w:rsidRPr="00B157F8">
        <w:rPr>
          <w:rFonts w:ascii="Arial" w:hAnsi="Arial" w:cs="Arial"/>
          <w:bCs/>
          <w:sz w:val="22"/>
          <w:szCs w:val="22"/>
          <w:lang w:val="es-PE"/>
        </w:rPr>
        <w:t xml:space="preserve"> en la Universidad Católica del Perú. Posee una experiencia de más de 20 años en el </w:t>
      </w:r>
      <w:r w:rsidR="00B157F8" w:rsidRPr="00B157F8">
        <w:rPr>
          <w:rFonts w:ascii="Arial" w:hAnsi="Arial" w:cs="Arial"/>
          <w:bCs/>
          <w:sz w:val="22"/>
          <w:szCs w:val="22"/>
          <w:lang w:val="es-PE"/>
        </w:rPr>
        <w:t xml:space="preserve">Planeamiento y Desarrollo de Investigaciones en concentración de pórfidos de Cobre-Molibdeno y yacimientos polimetálicos.  En su amplia experiencia profesional ha participado en el desarrollo de evaluaciones para interpretaciones de influencia litológica en el control de calidad del mineral alimentado a la planta de procesos, así como evaluaciones </w:t>
      </w:r>
      <w:proofErr w:type="spellStart"/>
      <w:r w:rsidR="00B157F8" w:rsidRPr="00B157F8">
        <w:rPr>
          <w:rFonts w:ascii="Arial" w:hAnsi="Arial" w:cs="Arial"/>
          <w:bCs/>
          <w:sz w:val="22"/>
          <w:szCs w:val="22"/>
          <w:lang w:val="es-PE"/>
        </w:rPr>
        <w:t>Geometalúrgicas</w:t>
      </w:r>
      <w:proofErr w:type="spellEnd"/>
      <w:r w:rsidR="00B157F8" w:rsidRPr="00B157F8">
        <w:rPr>
          <w:rFonts w:ascii="Arial" w:hAnsi="Arial" w:cs="Arial"/>
          <w:bCs/>
          <w:sz w:val="22"/>
          <w:szCs w:val="22"/>
          <w:lang w:val="es-PE"/>
        </w:rPr>
        <w:t xml:space="preserve"> con minerales de perforación. Actualmente se desempeña como Superintendente de Metalurgia en la Compañía Minera Antamina en donde ejerce las funciones de líder de las áreas de Laboratorio Químico, Mina-Puerto y Laboratorio Metalúrgico</w:t>
      </w:r>
    </w:p>
    <w:p w14:paraId="152B7D54" w14:textId="77777777" w:rsidR="000157ED" w:rsidRPr="00E55696" w:rsidRDefault="000157ED" w:rsidP="000157ED">
      <w:pPr>
        <w:ind w:left="142" w:hanging="142"/>
        <w:jc w:val="both"/>
        <w:rPr>
          <w:rFonts w:ascii="Arial" w:hAnsi="Arial" w:cs="Arial"/>
          <w:bCs/>
          <w:sz w:val="22"/>
          <w:szCs w:val="22"/>
          <w:highlight w:val="yellow"/>
          <w:lang w:val="es-PE"/>
        </w:rPr>
      </w:pPr>
    </w:p>
    <w:p w14:paraId="4073B7C9" w14:textId="07CBEC83" w:rsidR="000157ED" w:rsidRDefault="000157ED" w:rsidP="000157ED">
      <w:pPr>
        <w:jc w:val="both"/>
        <w:rPr>
          <w:rFonts w:ascii="Arial" w:hAnsi="Arial" w:cs="Arial"/>
          <w:b/>
          <w:bCs/>
          <w:sz w:val="22"/>
          <w:szCs w:val="22"/>
          <w:lang w:val="es-PE"/>
        </w:rPr>
      </w:pPr>
    </w:p>
    <w:p w14:paraId="1BE0399E" w14:textId="77777777" w:rsidR="00096EAA" w:rsidRPr="00E55696" w:rsidRDefault="00096EAA" w:rsidP="00EE0C05">
      <w:pPr>
        <w:jc w:val="both"/>
        <w:rPr>
          <w:rFonts w:ascii="Arial" w:hAnsi="Arial" w:cs="Arial"/>
          <w:bCs/>
          <w:sz w:val="22"/>
          <w:szCs w:val="22"/>
          <w:highlight w:val="yellow"/>
          <w:lang w:val="es-PE"/>
        </w:rPr>
      </w:pPr>
    </w:p>
    <w:p w14:paraId="252FA06C" w14:textId="77777777" w:rsidR="00EE0C05" w:rsidRDefault="00EE0C05" w:rsidP="00D92DDA">
      <w:pPr>
        <w:jc w:val="both"/>
        <w:rPr>
          <w:rFonts w:ascii="Arial" w:hAnsi="Arial" w:cs="Arial"/>
          <w:b/>
          <w:bCs/>
          <w:sz w:val="22"/>
          <w:szCs w:val="22"/>
          <w:lang w:val="es-PE"/>
        </w:rPr>
      </w:pPr>
    </w:p>
    <w:p w14:paraId="7AB0E689" w14:textId="77777777" w:rsidR="00EE0C05" w:rsidRDefault="00EE0C05" w:rsidP="00D92DDA">
      <w:pPr>
        <w:jc w:val="both"/>
        <w:rPr>
          <w:rFonts w:ascii="Arial" w:hAnsi="Arial" w:cs="Arial"/>
          <w:b/>
          <w:bCs/>
          <w:sz w:val="22"/>
          <w:szCs w:val="22"/>
          <w:lang w:val="es-PE"/>
        </w:rPr>
      </w:pPr>
    </w:p>
    <w:p w14:paraId="770EBACB" w14:textId="77777777" w:rsidR="00EE0C05" w:rsidRDefault="00EE0C05" w:rsidP="00D92DDA">
      <w:pPr>
        <w:jc w:val="both"/>
        <w:rPr>
          <w:rFonts w:ascii="Arial" w:hAnsi="Arial" w:cs="Arial"/>
          <w:b/>
          <w:bCs/>
          <w:sz w:val="22"/>
          <w:szCs w:val="22"/>
          <w:lang w:val="es-PE"/>
        </w:rPr>
      </w:pPr>
    </w:p>
    <w:p w14:paraId="09B5BC4E" w14:textId="77777777" w:rsidR="00EE0C05" w:rsidRDefault="00EE0C05" w:rsidP="00D92DDA">
      <w:pPr>
        <w:jc w:val="both"/>
        <w:rPr>
          <w:rFonts w:ascii="Arial" w:hAnsi="Arial" w:cs="Arial"/>
          <w:b/>
          <w:bCs/>
          <w:sz w:val="22"/>
          <w:szCs w:val="22"/>
          <w:lang w:val="es-PE"/>
        </w:rPr>
      </w:pPr>
    </w:p>
    <w:p w14:paraId="241F0EBE" w14:textId="77777777" w:rsidR="00EE0C05" w:rsidRDefault="00EE0C05" w:rsidP="00D92DDA">
      <w:pPr>
        <w:jc w:val="both"/>
        <w:rPr>
          <w:rFonts w:ascii="Arial" w:hAnsi="Arial" w:cs="Arial"/>
          <w:b/>
          <w:bCs/>
          <w:sz w:val="22"/>
          <w:szCs w:val="22"/>
          <w:lang w:val="es-PE"/>
        </w:rPr>
      </w:pPr>
    </w:p>
    <w:p w14:paraId="52494F2E" w14:textId="77777777" w:rsidR="00EE0C05" w:rsidRDefault="00EE0C05" w:rsidP="00D92DDA">
      <w:pPr>
        <w:jc w:val="both"/>
        <w:rPr>
          <w:rFonts w:ascii="Arial" w:hAnsi="Arial" w:cs="Arial"/>
          <w:b/>
          <w:bCs/>
          <w:sz w:val="22"/>
          <w:szCs w:val="22"/>
          <w:lang w:val="es-PE"/>
        </w:rPr>
      </w:pPr>
    </w:p>
    <w:p w14:paraId="0A922957" w14:textId="77777777" w:rsidR="00EE0C05" w:rsidRDefault="00EE0C05" w:rsidP="00D92DDA">
      <w:pPr>
        <w:jc w:val="both"/>
        <w:rPr>
          <w:rFonts w:ascii="Arial" w:hAnsi="Arial" w:cs="Arial"/>
          <w:b/>
          <w:bCs/>
          <w:sz w:val="22"/>
          <w:szCs w:val="22"/>
          <w:lang w:val="es-PE"/>
        </w:rPr>
      </w:pPr>
    </w:p>
    <w:p w14:paraId="5924D3C4" w14:textId="77777777" w:rsidR="00EE0C05" w:rsidRDefault="00EE0C05" w:rsidP="00D92DDA">
      <w:pPr>
        <w:jc w:val="both"/>
        <w:rPr>
          <w:rFonts w:ascii="Arial" w:hAnsi="Arial" w:cs="Arial"/>
          <w:b/>
          <w:bCs/>
          <w:sz w:val="22"/>
          <w:szCs w:val="22"/>
          <w:lang w:val="es-PE"/>
        </w:rPr>
        <w:sectPr w:rsidR="00EE0C05" w:rsidSect="00D34811">
          <w:type w:val="continuous"/>
          <w:pgSz w:w="11900" w:h="16840"/>
          <w:pgMar w:top="1134" w:right="680" w:bottom="964" w:left="851" w:header="680" w:footer="567" w:gutter="0"/>
          <w:cols w:num="2" w:space="397"/>
          <w:docGrid w:linePitch="360"/>
        </w:sectPr>
      </w:pPr>
    </w:p>
    <w:p w14:paraId="0FAC2103" w14:textId="1171E32C" w:rsidR="00096EAA" w:rsidRDefault="00096EAA" w:rsidP="00D92DDA">
      <w:pPr>
        <w:jc w:val="both"/>
        <w:rPr>
          <w:rFonts w:ascii="Arial" w:hAnsi="Arial" w:cs="Arial"/>
          <w:b/>
          <w:bCs/>
          <w:sz w:val="22"/>
          <w:szCs w:val="22"/>
          <w:lang w:val="es-PE"/>
        </w:rPr>
      </w:pPr>
    </w:p>
    <w:p w14:paraId="06B11ECD" w14:textId="687AB3FD" w:rsidR="00096EAA" w:rsidRDefault="00096EAA" w:rsidP="00096EAA">
      <w:pPr>
        <w:pStyle w:val="Heading1"/>
        <w:rPr>
          <w:lang w:val="es-PE"/>
        </w:rPr>
      </w:pPr>
      <w:r>
        <w:rPr>
          <w:lang w:val="es-PE"/>
        </w:rPr>
        <w:t>Anexos</w:t>
      </w:r>
    </w:p>
    <w:p w14:paraId="1B9D6DAA" w14:textId="77777777" w:rsidR="00170AC7" w:rsidRDefault="00096EAA" w:rsidP="00B04329">
      <w:pPr>
        <w:spacing w:after="240"/>
        <w:jc w:val="both"/>
        <w:rPr>
          <w:rFonts w:ascii="Arial" w:hAnsi="Arial" w:cs="Arial"/>
          <w:bCs/>
          <w:sz w:val="22"/>
          <w:szCs w:val="22"/>
          <w:lang w:val="es-PE"/>
        </w:rPr>
      </w:pPr>
      <w:r>
        <w:rPr>
          <w:rFonts w:ascii="Arial" w:hAnsi="Arial" w:cs="Arial"/>
          <w:b/>
          <w:bCs/>
          <w:sz w:val="22"/>
          <w:szCs w:val="22"/>
          <w:lang w:val="es-PE"/>
        </w:rPr>
        <w:t xml:space="preserve">Anexo 1: </w:t>
      </w:r>
      <w:r w:rsidRPr="00096EAA">
        <w:rPr>
          <w:rFonts w:ascii="Arial" w:hAnsi="Arial" w:cs="Arial"/>
          <w:bCs/>
          <w:sz w:val="22"/>
          <w:szCs w:val="22"/>
          <w:lang w:val="es-PE"/>
        </w:rPr>
        <w:t xml:space="preserve">Balance circuito de separación sin/con ciclones </w:t>
      </w:r>
      <w:proofErr w:type="spellStart"/>
      <w:r w:rsidRPr="00096EAA">
        <w:rPr>
          <w:rFonts w:ascii="Arial" w:hAnsi="Arial" w:cs="Arial"/>
          <w:bCs/>
          <w:sz w:val="22"/>
          <w:szCs w:val="22"/>
          <w:lang w:val="es-PE"/>
        </w:rPr>
        <w:t>Cavex</w:t>
      </w:r>
      <w:proofErr w:type="spellEnd"/>
      <w:r w:rsidRPr="00096EAA">
        <w:rPr>
          <w:rFonts w:ascii="Arial" w:hAnsi="Arial" w:cs="Arial"/>
          <w:bCs/>
          <w:sz w:val="22"/>
          <w:szCs w:val="22"/>
          <w:lang w:val="es-PE"/>
        </w:rPr>
        <w:t xml:space="preserve"> -100</w:t>
      </w:r>
    </w:p>
    <w:p w14:paraId="09D3AADF" w14:textId="5BBA7E21" w:rsidR="00B04329" w:rsidRDefault="00170AC7" w:rsidP="00170AC7">
      <w:pPr>
        <w:spacing w:after="240"/>
        <w:jc w:val="center"/>
        <w:rPr>
          <w:rFonts w:ascii="Arial" w:hAnsi="Arial" w:cs="Arial"/>
          <w:bCs/>
          <w:sz w:val="22"/>
          <w:szCs w:val="22"/>
          <w:lang w:val="es-PE"/>
        </w:rPr>
      </w:pPr>
      <w:r>
        <w:rPr>
          <w:rFonts w:ascii="Arial" w:hAnsi="Arial" w:cs="Arial"/>
          <w:b/>
          <w:bCs/>
          <w:noProof/>
          <w:sz w:val="22"/>
          <w:szCs w:val="22"/>
          <w:lang w:val="en-US" w:eastAsia="en-US"/>
        </w:rPr>
        <w:drawing>
          <wp:inline distT="0" distB="0" distL="0" distR="0" wp14:anchorId="068A9B2E" wp14:editId="0E6FF44D">
            <wp:extent cx="2202873" cy="22527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2309347" cy="236158"/>
                    </a:xfrm>
                    <a:prstGeom prst="rect">
                      <a:avLst/>
                    </a:prstGeom>
                    <a:noFill/>
                  </pic:spPr>
                </pic:pic>
              </a:graphicData>
            </a:graphic>
          </wp:inline>
        </w:drawing>
      </w:r>
      <w:r w:rsidRPr="00B04329">
        <w:rPr>
          <w:rFonts w:ascii="Arial" w:hAnsi="Arial" w:cs="Arial"/>
          <w:b/>
          <w:bCs/>
          <w:noProof/>
          <w:sz w:val="22"/>
          <w:szCs w:val="22"/>
          <w:lang w:val="es-PE"/>
        </w:rPr>
        <w:drawing>
          <wp:inline distT="0" distB="0" distL="0" distR="0" wp14:anchorId="1C859607" wp14:editId="4BD93C72">
            <wp:extent cx="5781854" cy="3221182"/>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cstate="print">
                      <a:extLst>
                        <a:ext uri="{28A0092B-C50C-407E-A947-70E740481C1C}">
                          <a14:useLocalDpi xmlns:a14="http://schemas.microsoft.com/office/drawing/2010/main" val="0"/>
                        </a:ext>
                      </a:extLst>
                    </a:blip>
                    <a:stretch>
                      <a:fillRect/>
                    </a:stretch>
                  </pic:blipFill>
                  <pic:spPr>
                    <a:xfrm>
                      <a:off x="0" y="0"/>
                      <a:ext cx="5799280" cy="3230890"/>
                    </a:xfrm>
                    <a:prstGeom prst="rect">
                      <a:avLst/>
                    </a:prstGeom>
                  </pic:spPr>
                </pic:pic>
              </a:graphicData>
            </a:graphic>
          </wp:inline>
        </w:drawing>
      </w:r>
    </w:p>
    <w:p w14:paraId="1FB0EA93" w14:textId="75ADA09E" w:rsidR="00B04329" w:rsidRDefault="00170AC7" w:rsidP="00170AC7">
      <w:pPr>
        <w:jc w:val="center"/>
        <w:rPr>
          <w:rFonts w:ascii="Arial" w:hAnsi="Arial" w:cs="Arial"/>
          <w:b/>
          <w:bCs/>
          <w:sz w:val="22"/>
          <w:szCs w:val="22"/>
          <w:lang w:val="es-PE"/>
        </w:rPr>
      </w:pPr>
      <w:r>
        <w:rPr>
          <w:rFonts w:ascii="Arial" w:hAnsi="Arial" w:cs="Arial"/>
          <w:b/>
          <w:bCs/>
          <w:noProof/>
          <w:sz w:val="22"/>
          <w:szCs w:val="22"/>
          <w:lang w:val="en-US" w:eastAsia="en-US"/>
        </w:rPr>
        <w:drawing>
          <wp:inline distT="0" distB="0" distL="0" distR="0" wp14:anchorId="615A94AA" wp14:editId="0A647C1C">
            <wp:extent cx="3054927" cy="216135"/>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3783949" cy="267713"/>
                    </a:xfrm>
                    <a:prstGeom prst="rect">
                      <a:avLst/>
                    </a:prstGeom>
                    <a:noFill/>
                  </pic:spPr>
                </pic:pic>
              </a:graphicData>
            </a:graphic>
          </wp:inline>
        </w:drawing>
      </w:r>
      <w:r>
        <w:rPr>
          <w:rFonts w:ascii="Arial" w:hAnsi="Arial" w:cs="Arial"/>
          <w:noProof/>
          <w:sz w:val="20"/>
          <w:lang w:val="en-US" w:eastAsia="en-US"/>
        </w:rPr>
        <w:drawing>
          <wp:inline distT="0" distB="0" distL="0" distR="0" wp14:anchorId="20F7C866" wp14:editId="5CCFAEB8">
            <wp:extent cx="5819792" cy="3408218"/>
            <wp:effectExtent l="0" t="0" r="0" b="190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880505" cy="3443773"/>
                    </a:xfrm>
                    <a:prstGeom prst="rect">
                      <a:avLst/>
                    </a:prstGeom>
                    <a:noFill/>
                  </pic:spPr>
                </pic:pic>
              </a:graphicData>
            </a:graphic>
          </wp:inline>
        </w:drawing>
      </w:r>
    </w:p>
    <w:p w14:paraId="6CBC7E0C" w14:textId="781C7572" w:rsidR="0060400B" w:rsidRPr="00170AC7" w:rsidRDefault="0060400B" w:rsidP="00170AC7">
      <w:pPr>
        <w:jc w:val="both"/>
        <w:rPr>
          <w:rFonts w:ascii="Arial" w:hAnsi="Arial" w:cs="Arial"/>
          <w:b/>
          <w:bCs/>
          <w:sz w:val="22"/>
          <w:szCs w:val="22"/>
          <w:lang w:val="es-PE"/>
        </w:rPr>
      </w:pPr>
    </w:p>
    <w:p w14:paraId="5E3937B9" w14:textId="6DAE5A8E" w:rsidR="0060400B" w:rsidRDefault="0060400B" w:rsidP="00D92DDA">
      <w:pPr>
        <w:jc w:val="both"/>
        <w:rPr>
          <w:rFonts w:ascii="Arial" w:hAnsi="Arial" w:cs="Arial"/>
          <w:b/>
          <w:bCs/>
          <w:sz w:val="22"/>
          <w:szCs w:val="22"/>
          <w:lang w:val="es-PE"/>
        </w:rPr>
      </w:pPr>
    </w:p>
    <w:p w14:paraId="3FAF5955" w14:textId="76D28BD3" w:rsidR="0060400B" w:rsidRDefault="00170AC7" w:rsidP="00D92DDA">
      <w:pPr>
        <w:jc w:val="both"/>
        <w:rPr>
          <w:rFonts w:ascii="Arial" w:hAnsi="Arial" w:cs="Arial"/>
          <w:b/>
          <w:bCs/>
          <w:sz w:val="22"/>
          <w:szCs w:val="22"/>
          <w:lang w:val="es-PE"/>
        </w:rPr>
      </w:pPr>
      <w:r>
        <w:rPr>
          <w:noProof/>
          <w:lang w:val="en-US" w:eastAsia="en-US"/>
        </w:rPr>
        <mc:AlternateContent>
          <mc:Choice Requires="wps">
            <w:drawing>
              <wp:anchor distT="0" distB="0" distL="114300" distR="114300" simplePos="0" relativeHeight="251664384" behindDoc="0" locked="0" layoutInCell="1" allowOverlap="1" wp14:anchorId="69A1DC93" wp14:editId="0E709297">
                <wp:simplePos x="0" y="0"/>
                <wp:positionH relativeFrom="page">
                  <wp:align>center</wp:align>
                </wp:positionH>
                <wp:positionV relativeFrom="paragraph">
                  <wp:posOffset>19685</wp:posOffset>
                </wp:positionV>
                <wp:extent cx="5808518" cy="403225"/>
                <wp:effectExtent l="0" t="0" r="1905" b="0"/>
                <wp:wrapSquare wrapText="bothSides"/>
                <wp:docPr id="28" name="Text Box 28"/>
                <wp:cNvGraphicFramePr/>
                <a:graphic xmlns:a="http://schemas.openxmlformats.org/drawingml/2006/main">
                  <a:graphicData uri="http://schemas.microsoft.com/office/word/2010/wordprocessingShape">
                    <wps:wsp>
                      <wps:cNvSpPr txBox="1"/>
                      <wps:spPr>
                        <a:xfrm>
                          <a:off x="0" y="0"/>
                          <a:ext cx="5808518" cy="403225"/>
                        </a:xfrm>
                        <a:prstGeom prst="rect">
                          <a:avLst/>
                        </a:prstGeom>
                        <a:solidFill>
                          <a:schemeClr val="bg1"/>
                        </a:solidFill>
                        <a:ln w="6350">
                          <a:noFill/>
                        </a:ln>
                      </wps:spPr>
                      <wps:txbx>
                        <w:txbxContent>
                          <w:p w14:paraId="2817912B" w14:textId="0239AEEC" w:rsidR="00B04329" w:rsidRDefault="00B04329" w:rsidP="00B04329">
                            <w:pPr>
                              <w:jc w:val="center"/>
                              <w:rPr>
                                <w:rFonts w:ascii="Arial" w:hAnsi="Arial" w:cs="Arial"/>
                                <w:sz w:val="20"/>
                                <w:lang w:val="es-PE"/>
                              </w:rPr>
                            </w:pPr>
                            <w:r w:rsidRPr="009919A6">
                              <w:rPr>
                                <w:rFonts w:ascii="Arial" w:hAnsi="Arial" w:cs="Arial"/>
                                <w:sz w:val="20"/>
                                <w:lang w:val="es-PE"/>
                              </w:rPr>
                              <w:t>Figura. 3</w:t>
                            </w:r>
                            <w:r w:rsidR="00EE0C05">
                              <w:rPr>
                                <w:rFonts w:ascii="Arial" w:hAnsi="Arial" w:cs="Arial"/>
                                <w:sz w:val="20"/>
                                <w:lang w:val="es-PE"/>
                              </w:rPr>
                              <w:t>8</w:t>
                            </w:r>
                            <w:r w:rsidRPr="009919A6">
                              <w:rPr>
                                <w:rFonts w:ascii="Arial" w:hAnsi="Arial" w:cs="Arial"/>
                                <w:sz w:val="20"/>
                                <w:lang w:val="es-PE"/>
                              </w:rPr>
                              <w:t xml:space="preserve"> </w:t>
                            </w:r>
                            <w:r>
                              <w:rPr>
                                <w:rFonts w:ascii="Arial" w:hAnsi="Arial" w:cs="Arial"/>
                                <w:sz w:val="20"/>
                                <w:lang w:val="es-PE"/>
                              </w:rPr>
                              <w:t>Balance circuito de separación sin/con ciclones Cavex -100</w:t>
                            </w:r>
                          </w:p>
                          <w:p w14:paraId="2B28F504" w14:textId="77777777" w:rsidR="00B04329" w:rsidRPr="009919A6" w:rsidRDefault="00B04329" w:rsidP="00B04329">
                            <w:pPr>
                              <w:jc w:val="center"/>
                              <w:rPr>
                                <w:rFonts w:ascii="Arial" w:hAnsi="Arial" w:cs="Arial"/>
                                <w:sz w:val="20"/>
                                <w:lang w:val="es-PE"/>
                              </w:rPr>
                            </w:pPr>
                            <w:r>
                              <w:rPr>
                                <w:rFonts w:ascii="Arial" w:hAnsi="Arial" w:cs="Arial"/>
                                <w:sz w:val="20"/>
                                <w:lang w:val="es-PE"/>
                              </w:rPr>
                              <w:t>Fuente: Elaboración propia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69A1DC93" id="_x0000_t202" coordsize="21600,21600" o:spt="202" path="m,l,21600r21600,l21600,xe">
                <v:stroke joinstyle="miter"/>
                <v:path gradientshapeok="t" o:connecttype="rect"/>
              </v:shapetype>
              <v:shape id="Text Box 28" o:spid="_x0000_s1026" type="#_x0000_t202" style="position:absolute;left:0;text-align:left;margin-left:0;margin-top:1.55pt;width:457.35pt;height:31.75pt;z-index:251664384;visibility:visible;mso-wrap-style:square;mso-width-percent:0;mso-wrap-distance-left:9pt;mso-wrap-distance-top:0;mso-wrap-distance-right:9pt;mso-wrap-distance-bottom:0;mso-position-horizontal:center;mso-position-horizontal-relative:page;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" fillcolor="white [3212]" stroked="f" strokeweight=".5pt">
                <v:textbox>
                  <w:txbxContent>
                    <w:p w14:paraId="2817912B" w14:textId="0239AEEC" w:rsidR="00B04329" w:rsidRDefault="00B04329" w:rsidP="00B04329">
                      <w:pPr>
                        <w:jc w:val="center"/>
                        <w:rPr>
                          <w:rFonts w:ascii="Arial" w:hAnsi="Arial" w:cs="Arial"/>
                          <w:sz w:val="20"/>
                          <w:lang w:val="es-PE"/>
                        </w:rPr>
                      </w:pPr>
                      <w:r w:rsidRPr="009919A6">
                        <w:rPr>
                          <w:rFonts w:ascii="Arial" w:hAnsi="Arial" w:cs="Arial"/>
                          <w:sz w:val="20"/>
                          <w:lang w:val="es-PE"/>
                        </w:rPr>
                        <w:t>Figura. 3</w:t>
                      </w:r>
                      <w:r w:rsidR="00EE0C05">
                        <w:rPr>
                          <w:rFonts w:ascii="Arial" w:hAnsi="Arial" w:cs="Arial"/>
                          <w:sz w:val="20"/>
                          <w:lang w:val="es-PE"/>
                        </w:rPr>
                        <w:t>8</w:t>
                      </w:r>
                      <w:r w:rsidRPr="009919A6">
                        <w:rPr>
                          <w:rFonts w:ascii="Arial" w:hAnsi="Arial" w:cs="Arial"/>
                          <w:sz w:val="20"/>
                          <w:lang w:val="es-PE"/>
                        </w:rPr>
                        <w:t xml:space="preserve"> </w:t>
                      </w:r>
                      <w:r>
                        <w:rPr>
                          <w:rFonts w:ascii="Arial" w:hAnsi="Arial" w:cs="Arial"/>
                          <w:sz w:val="20"/>
                          <w:lang w:val="es-PE"/>
                        </w:rPr>
                        <w:t>Balance circuito de separación sin/con ciclones Cavex -100</w:t>
                      </w:r>
                    </w:p>
                    <w:p w14:paraId="2B28F504" w14:textId="77777777" w:rsidR="00B04329" w:rsidRPr="009919A6" w:rsidRDefault="00B04329" w:rsidP="00B04329">
                      <w:pPr>
                        <w:jc w:val="center"/>
                        <w:rPr>
                          <w:rFonts w:ascii="Arial" w:hAnsi="Arial" w:cs="Arial"/>
                          <w:sz w:val="20"/>
                          <w:lang w:val="es-PE"/>
                        </w:rPr>
                      </w:pPr>
                      <w:r>
                        <w:rPr>
                          <w:rFonts w:ascii="Arial" w:hAnsi="Arial" w:cs="Arial"/>
                          <w:sz w:val="20"/>
                          <w:lang w:val="es-PE"/>
                        </w:rPr>
                        <w:t>Fuente: Elaboración propia</w:t>
                      </w:r>
                    </w:p>
                  </w:txbxContent>
                </v:textbox>
                <w10:wrap type="square" anchorx="page"/>
              </v:shape>
            </w:pict>
          </mc:Fallback>
        </mc:AlternateContent>
      </w:r>
    </w:p>
    <w:p w14:paraId="7DC0CBCB" w14:textId="2FECE830" w:rsidR="00D92DDA" w:rsidRDefault="00D92DDA" w:rsidP="00170AC7">
      <w:pPr>
        <w:rPr>
          <w:rFonts w:ascii="Arial" w:hAnsi="Arial" w:cs="Arial"/>
          <w:b/>
          <w:sz w:val="22"/>
          <w:szCs w:val="22"/>
          <w:lang w:val="es-PE"/>
        </w:rPr>
      </w:pPr>
    </w:p>
    <w:sectPr w:rsidR="00D92DDA" w:rsidSect="00170AC7">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98E05CC" w14:textId="77777777" w:rsidR="003275CD" w:rsidRDefault="003275CD" w:rsidP="004D469A">
      <w:r>
        <w:separator/>
      </w:r>
    </w:p>
  </w:endnote>
  <w:endnote w:type="continuationSeparator" w:id="0">
    <w:p w14:paraId="4051305B" w14:textId="77777777" w:rsidR="003275CD" w:rsidRDefault="003275CD"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02E443E0"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2201707" w14:textId="77777777" w:rsidR="003275CD" w:rsidRDefault="003275CD" w:rsidP="004D469A">
      <w:r>
        <w:separator/>
      </w:r>
    </w:p>
  </w:footnote>
  <w:footnote w:type="continuationSeparator" w:id="0">
    <w:p w14:paraId="7D1B731C" w14:textId="77777777" w:rsidR="003275CD" w:rsidRDefault="003275CD"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end"/>
    </w:r>
  </w:p>
  <w:p w14:paraId="70CFA293"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Header"/>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6F17D5D"/>
    <w:multiLevelType w:val="hybridMultilevel"/>
    <w:tmpl w:val="70828A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8567AD"/>
    <w:multiLevelType w:val="hybridMultilevel"/>
    <w:tmpl w:val="16842F30"/>
    <w:lvl w:ilvl="0" w:tplc="280A0001">
      <w:start w:val="1"/>
      <w:numFmt w:val="bullet"/>
      <w:lvlText w:val=""/>
      <w:lvlJc w:val="left"/>
      <w:pPr>
        <w:ind w:left="360" w:hanging="360"/>
      </w:pPr>
      <w:rPr>
        <w:rFonts w:ascii="Symbol" w:hAnsi="Symbol"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 w15:restartNumberingAfterBreak="0">
    <w:nsid w:val="1DCD6CDB"/>
    <w:multiLevelType w:val="hybridMultilevel"/>
    <w:tmpl w:val="ACC8FAAA"/>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 w15:restartNumberingAfterBreak="0">
    <w:nsid w:val="220E3C4B"/>
    <w:multiLevelType w:val="hybridMultilevel"/>
    <w:tmpl w:val="DE6685D4"/>
    <w:lvl w:ilvl="0" w:tplc="99467B44">
      <w:start w:val="1"/>
      <w:numFmt w:val="lowerLetter"/>
      <w:lvlText w:val="%1)"/>
      <w:lvlJc w:val="left"/>
      <w:pPr>
        <w:ind w:left="720" w:hanging="360"/>
      </w:pPr>
      <w:rPr>
        <w:b/>
        <w:bCs w: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 w15:restartNumberingAfterBreak="0">
    <w:nsid w:val="26FF4266"/>
    <w:multiLevelType w:val="hybridMultilevel"/>
    <w:tmpl w:val="C7B623B4"/>
    <w:lvl w:ilvl="0" w:tplc="04090001">
      <w:start w:val="1"/>
      <w:numFmt w:val="bullet"/>
      <w:lvlText w:val=""/>
      <w:lvlJc w:val="left"/>
      <w:pPr>
        <w:ind w:left="360"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5" w15:restartNumberingAfterBreak="0">
    <w:nsid w:val="36616987"/>
    <w:multiLevelType w:val="hybridMultilevel"/>
    <w:tmpl w:val="42ECB3B0"/>
    <w:lvl w:ilvl="0" w:tplc="04090001">
      <w:start w:val="1"/>
      <w:numFmt w:val="bullet"/>
      <w:lvlText w:val=""/>
      <w:lvlJc w:val="left"/>
      <w:pPr>
        <w:ind w:left="360" w:hanging="360"/>
      </w:pPr>
      <w:rPr>
        <w:rFonts w:ascii="Symbol" w:hAnsi="Symbol" w:hint="default"/>
      </w:rPr>
    </w:lvl>
    <w:lvl w:ilvl="1" w:tplc="04090001">
      <w:start w:val="1"/>
      <w:numFmt w:val="bullet"/>
      <w:lvlText w:val=""/>
      <w:lvlJc w:val="left"/>
      <w:pPr>
        <w:ind w:left="1080" w:hanging="360"/>
      </w:pPr>
      <w:rPr>
        <w:rFonts w:ascii="Symbol" w:hAnsi="Symbol"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6" w15:restartNumberingAfterBreak="0">
    <w:nsid w:val="5B2F70DE"/>
    <w:multiLevelType w:val="hybridMultilevel"/>
    <w:tmpl w:val="264E0A3E"/>
    <w:lvl w:ilvl="0" w:tplc="AB5EDF32">
      <w:start w:val="2"/>
      <w:numFmt w:val="bullet"/>
      <w:lvlText w:val="-"/>
      <w:lvlJc w:val="left"/>
      <w:pPr>
        <w:ind w:left="720" w:hanging="360"/>
      </w:pPr>
      <w:rPr>
        <w:rFonts w:ascii="Arial" w:eastAsia="MS Mincho" w:hAnsi="Aria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7F5D55A3"/>
    <w:multiLevelType w:val="multilevel"/>
    <w:tmpl w:val="32821EB4"/>
    <w:lvl w:ilvl="0">
      <w:start w:val="1"/>
      <w:numFmt w:val="decimal"/>
      <w:pStyle w:val="Heading1"/>
      <w:suff w:val="space"/>
      <w:lvlText w:val="%1."/>
      <w:lvlJc w:val="left"/>
      <w:pPr>
        <w:ind w:left="360" w:hanging="360"/>
      </w:pPr>
      <w:rPr>
        <w:rFonts w:ascii="Arial" w:hAnsi="Arial" w:hint="default"/>
        <w:sz w:val="22"/>
      </w:rPr>
    </w:lvl>
    <w:lvl w:ilvl="1">
      <w:start w:val="1"/>
      <w:numFmt w:val="decimal"/>
      <w:pStyle w:val="Heading2"/>
      <w:suff w:val="space"/>
      <w:lvlText w:val="%1.%2."/>
      <w:lvlJc w:val="left"/>
      <w:pPr>
        <w:ind w:left="14" w:hanging="14"/>
      </w:pPr>
      <w:rPr>
        <w:rFonts w:ascii="Arial" w:hAnsi="Arial" w:hint="default"/>
        <w:sz w:val="22"/>
      </w:rPr>
    </w:lvl>
    <w:lvl w:ilvl="2">
      <w:start w:val="1"/>
      <w:numFmt w:val="decimal"/>
      <w:pStyle w:val="Heading3"/>
      <w:lvlText w:val="%1.%2.%3."/>
      <w:lvlJc w:val="left"/>
      <w:pPr>
        <w:ind w:left="360" w:hanging="360"/>
      </w:pPr>
      <w:rPr>
        <w:rFonts w:ascii="Arial" w:hAnsi="Arial" w:hint="default"/>
        <w:b/>
        <w:sz w:val="22"/>
      </w:rPr>
    </w:lvl>
    <w:lvl w:ilvl="3">
      <w:start w:val="1"/>
      <w:numFmt w:val="decimal"/>
      <w:lvlText w:val="(%4)"/>
      <w:lvlJc w:val="left"/>
      <w:pPr>
        <w:ind w:left="360" w:hanging="360"/>
      </w:pPr>
      <w:rPr>
        <w:rFonts w:hint="default"/>
      </w:rPr>
    </w:lvl>
    <w:lvl w:ilvl="4">
      <w:start w:val="1"/>
      <w:numFmt w:val="lowerLetter"/>
      <w:lvlText w:val="(%5)"/>
      <w:lvlJc w:val="left"/>
      <w:pPr>
        <w:ind w:left="360" w:hanging="360"/>
      </w:pPr>
      <w:rPr>
        <w:rFonts w:hint="default"/>
      </w:rPr>
    </w:lvl>
    <w:lvl w:ilvl="5">
      <w:start w:val="1"/>
      <w:numFmt w:val="lowerRoman"/>
      <w:lvlText w:val="(%6)"/>
      <w:lvlJc w:val="left"/>
      <w:pPr>
        <w:ind w:left="360" w:hanging="360"/>
      </w:pPr>
      <w:rPr>
        <w:rFonts w:hint="default"/>
      </w:rPr>
    </w:lvl>
    <w:lvl w:ilvl="6">
      <w:start w:val="1"/>
      <w:numFmt w:val="decimal"/>
      <w:lvlText w:val="%7."/>
      <w:lvlJc w:val="left"/>
      <w:pPr>
        <w:ind w:left="360" w:hanging="360"/>
      </w:pPr>
      <w:rPr>
        <w:rFonts w:hint="default"/>
      </w:rPr>
    </w:lvl>
    <w:lvl w:ilvl="7">
      <w:start w:val="1"/>
      <w:numFmt w:val="lowerLetter"/>
      <w:lvlText w:val="%8."/>
      <w:lvlJc w:val="left"/>
      <w:pPr>
        <w:ind w:left="360" w:hanging="360"/>
      </w:pPr>
      <w:rPr>
        <w:rFonts w:hint="default"/>
      </w:rPr>
    </w:lvl>
    <w:lvl w:ilvl="8">
      <w:start w:val="1"/>
      <w:numFmt w:val="lowerRoman"/>
      <w:lvlText w:val="%9."/>
      <w:lvlJc w:val="left"/>
      <w:pPr>
        <w:ind w:left="360" w:hanging="360"/>
      </w:pPr>
      <w:rPr>
        <w:rFonts w:hint="default"/>
      </w:rPr>
    </w:lvl>
  </w:abstractNum>
  <w:num w:numId="1" w16cid:durableId="716392887">
    <w:abstractNumId w:val="7"/>
  </w:num>
  <w:num w:numId="2" w16cid:durableId="1157184270">
    <w:abstractNumId w:val="4"/>
  </w:num>
  <w:num w:numId="3" w16cid:durableId="1207061188">
    <w:abstractNumId w:val="5"/>
  </w:num>
  <w:num w:numId="4" w16cid:durableId="1563524282">
    <w:abstractNumId w:val="6"/>
  </w:num>
  <w:num w:numId="5" w16cid:durableId="654605910">
    <w:abstractNumId w:val="8"/>
  </w:num>
  <w:num w:numId="6" w16cid:durableId="1697080450">
    <w:abstractNumId w:val="0"/>
  </w:num>
  <w:num w:numId="7" w16cid:durableId="1349914671">
    <w:abstractNumId w:val="2"/>
  </w:num>
  <w:num w:numId="8" w16cid:durableId="1229078532">
    <w:abstractNumId w:val="3"/>
  </w:num>
  <w:num w:numId="9" w16cid:durableId="1331836928">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activeWritingStyle w:appName="MSWord" w:lang="es-PE" w:vendorID="64" w:dllVersion="6" w:nlCheck="1" w:checkStyle="0"/>
  <w:activeWritingStyle w:appName="MSWord" w:lang="fr-FR" w:vendorID="64" w:dllVersion="6" w:nlCheck="1" w:checkStyle="0"/>
  <w:activeWritingStyle w:appName="MSWord" w:lang="es-419" w:vendorID="64" w:dllVersion="6" w:nlCheck="1" w:checkStyle="0"/>
  <w:activeWritingStyle w:appName="MSWord" w:lang="en-US" w:vendorID="64" w:dllVersion="6" w:nlCheck="1" w:checkStyle="1"/>
  <w:activeWritingStyle w:appName="MSWord" w:lang="es-PE" w:vendorID="64" w:dllVersion="0" w:nlCheck="1" w:checkStyle="0"/>
  <w:activeWritingStyle w:appName="MSWord" w:lang="fr-FR" w:vendorID="64" w:dllVersion="0" w:nlCheck="1" w:checkStyle="0"/>
  <w:activeWritingStyle w:appName="MSWord" w:lang="es-419" w:vendorID="64" w:dllVersion="0" w:nlCheck="1" w:checkStyle="0"/>
  <w:activeWritingStyle w:appName="MSWord" w:lang="es-ES" w:vendorID="64" w:dllVersion="6" w:nlCheck="1" w:checkStyle="0"/>
  <w:activeWritingStyle w:appName="MSWord" w:lang="en-US" w:vendorID="64" w:dllVersion="0" w:nlCheck="1" w:checkStyle="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3A"/>
    <w:rsid w:val="0001128C"/>
    <w:rsid w:val="000157ED"/>
    <w:rsid w:val="00025DD9"/>
    <w:rsid w:val="000270E6"/>
    <w:rsid w:val="00047A63"/>
    <w:rsid w:val="00057373"/>
    <w:rsid w:val="000703C0"/>
    <w:rsid w:val="00070D3A"/>
    <w:rsid w:val="0008463B"/>
    <w:rsid w:val="0009392A"/>
    <w:rsid w:val="00096EAA"/>
    <w:rsid w:val="000A0DF0"/>
    <w:rsid w:val="000A177C"/>
    <w:rsid w:val="000A35D9"/>
    <w:rsid w:val="000A599E"/>
    <w:rsid w:val="000B39B6"/>
    <w:rsid w:val="000B54FF"/>
    <w:rsid w:val="000B788F"/>
    <w:rsid w:val="000D0B73"/>
    <w:rsid w:val="000D0D3A"/>
    <w:rsid w:val="000E010F"/>
    <w:rsid w:val="000E7FFC"/>
    <w:rsid w:val="000F3514"/>
    <w:rsid w:val="001102E5"/>
    <w:rsid w:val="001165BD"/>
    <w:rsid w:val="00122588"/>
    <w:rsid w:val="00122594"/>
    <w:rsid w:val="00127C85"/>
    <w:rsid w:val="00134BD0"/>
    <w:rsid w:val="00140898"/>
    <w:rsid w:val="00155AC8"/>
    <w:rsid w:val="00156239"/>
    <w:rsid w:val="00170AC7"/>
    <w:rsid w:val="00180629"/>
    <w:rsid w:val="0018131B"/>
    <w:rsid w:val="00181A16"/>
    <w:rsid w:val="00184032"/>
    <w:rsid w:val="00190CE1"/>
    <w:rsid w:val="00191841"/>
    <w:rsid w:val="001928B8"/>
    <w:rsid w:val="00195CDD"/>
    <w:rsid w:val="001A0A05"/>
    <w:rsid w:val="001A13D1"/>
    <w:rsid w:val="001A42BD"/>
    <w:rsid w:val="001A607C"/>
    <w:rsid w:val="001B2427"/>
    <w:rsid w:val="001B3D61"/>
    <w:rsid w:val="001B48C7"/>
    <w:rsid w:val="001D0826"/>
    <w:rsid w:val="001D5AA2"/>
    <w:rsid w:val="001F29ED"/>
    <w:rsid w:val="001F63C4"/>
    <w:rsid w:val="001F6870"/>
    <w:rsid w:val="001F7167"/>
    <w:rsid w:val="00202996"/>
    <w:rsid w:val="00205A18"/>
    <w:rsid w:val="002120C8"/>
    <w:rsid w:val="002201FE"/>
    <w:rsid w:val="0022128D"/>
    <w:rsid w:val="00232224"/>
    <w:rsid w:val="002419CB"/>
    <w:rsid w:val="002525E1"/>
    <w:rsid w:val="002641B3"/>
    <w:rsid w:val="00272F18"/>
    <w:rsid w:val="002A29DF"/>
    <w:rsid w:val="002A5DFE"/>
    <w:rsid w:val="002A766D"/>
    <w:rsid w:val="002B093F"/>
    <w:rsid w:val="002B26C7"/>
    <w:rsid w:val="002B457E"/>
    <w:rsid w:val="002B5475"/>
    <w:rsid w:val="002B5E58"/>
    <w:rsid w:val="002C3EBB"/>
    <w:rsid w:val="002D1C36"/>
    <w:rsid w:val="002D240B"/>
    <w:rsid w:val="002F066B"/>
    <w:rsid w:val="00307578"/>
    <w:rsid w:val="00314F9E"/>
    <w:rsid w:val="00324786"/>
    <w:rsid w:val="003275CD"/>
    <w:rsid w:val="00337295"/>
    <w:rsid w:val="00344C46"/>
    <w:rsid w:val="003536C4"/>
    <w:rsid w:val="003608C3"/>
    <w:rsid w:val="00363841"/>
    <w:rsid w:val="0036489F"/>
    <w:rsid w:val="00381D7F"/>
    <w:rsid w:val="00387D4B"/>
    <w:rsid w:val="003957AC"/>
    <w:rsid w:val="00396FD5"/>
    <w:rsid w:val="003B2EAA"/>
    <w:rsid w:val="003B5341"/>
    <w:rsid w:val="003B66C8"/>
    <w:rsid w:val="003B6E44"/>
    <w:rsid w:val="003C41E7"/>
    <w:rsid w:val="003C4673"/>
    <w:rsid w:val="003C6D44"/>
    <w:rsid w:val="003D271C"/>
    <w:rsid w:val="003D3A4A"/>
    <w:rsid w:val="003F080D"/>
    <w:rsid w:val="0040606A"/>
    <w:rsid w:val="0041454F"/>
    <w:rsid w:val="00426043"/>
    <w:rsid w:val="00427100"/>
    <w:rsid w:val="0043413E"/>
    <w:rsid w:val="00435E8A"/>
    <w:rsid w:val="00436119"/>
    <w:rsid w:val="00437503"/>
    <w:rsid w:val="00441B34"/>
    <w:rsid w:val="00445BC3"/>
    <w:rsid w:val="00446E15"/>
    <w:rsid w:val="004540AF"/>
    <w:rsid w:val="00460D0B"/>
    <w:rsid w:val="00464669"/>
    <w:rsid w:val="00483FE5"/>
    <w:rsid w:val="00486035"/>
    <w:rsid w:val="0049001D"/>
    <w:rsid w:val="00493C85"/>
    <w:rsid w:val="004A163F"/>
    <w:rsid w:val="004A3665"/>
    <w:rsid w:val="004B1948"/>
    <w:rsid w:val="004B4A18"/>
    <w:rsid w:val="004B4C0C"/>
    <w:rsid w:val="004B5FEB"/>
    <w:rsid w:val="004C3B69"/>
    <w:rsid w:val="004D0689"/>
    <w:rsid w:val="004D469A"/>
    <w:rsid w:val="004D59AC"/>
    <w:rsid w:val="004E233B"/>
    <w:rsid w:val="004E51D6"/>
    <w:rsid w:val="004F0CD3"/>
    <w:rsid w:val="005218B6"/>
    <w:rsid w:val="00522C8C"/>
    <w:rsid w:val="005505E2"/>
    <w:rsid w:val="00557CB1"/>
    <w:rsid w:val="005631EB"/>
    <w:rsid w:val="005771E9"/>
    <w:rsid w:val="00585D58"/>
    <w:rsid w:val="00593E5D"/>
    <w:rsid w:val="005A1BB3"/>
    <w:rsid w:val="005A352B"/>
    <w:rsid w:val="005A7E9D"/>
    <w:rsid w:val="005B08EB"/>
    <w:rsid w:val="005B2DFF"/>
    <w:rsid w:val="005B4284"/>
    <w:rsid w:val="005C4A31"/>
    <w:rsid w:val="005D673A"/>
    <w:rsid w:val="005D7C5D"/>
    <w:rsid w:val="005E0992"/>
    <w:rsid w:val="005E0B0D"/>
    <w:rsid w:val="005E3684"/>
    <w:rsid w:val="005E528C"/>
    <w:rsid w:val="0060124C"/>
    <w:rsid w:val="0060400B"/>
    <w:rsid w:val="006050E9"/>
    <w:rsid w:val="006138C6"/>
    <w:rsid w:val="006178C0"/>
    <w:rsid w:val="00622FDA"/>
    <w:rsid w:val="00631DC1"/>
    <w:rsid w:val="006423FA"/>
    <w:rsid w:val="00643AAE"/>
    <w:rsid w:val="00645FA1"/>
    <w:rsid w:val="00650F70"/>
    <w:rsid w:val="00653122"/>
    <w:rsid w:val="006535A5"/>
    <w:rsid w:val="00661FE9"/>
    <w:rsid w:val="00662929"/>
    <w:rsid w:val="00671435"/>
    <w:rsid w:val="00671ED9"/>
    <w:rsid w:val="006833D8"/>
    <w:rsid w:val="006975E0"/>
    <w:rsid w:val="006A12C3"/>
    <w:rsid w:val="006A2743"/>
    <w:rsid w:val="006A3A59"/>
    <w:rsid w:val="006A487E"/>
    <w:rsid w:val="006A7EE5"/>
    <w:rsid w:val="006C188D"/>
    <w:rsid w:val="006C75B4"/>
    <w:rsid w:val="006D0F12"/>
    <w:rsid w:val="006D256B"/>
    <w:rsid w:val="006D5DED"/>
    <w:rsid w:val="006E49B3"/>
    <w:rsid w:val="006F2731"/>
    <w:rsid w:val="006F6A1B"/>
    <w:rsid w:val="006F7FF3"/>
    <w:rsid w:val="00707530"/>
    <w:rsid w:val="00712097"/>
    <w:rsid w:val="007150A0"/>
    <w:rsid w:val="00720C40"/>
    <w:rsid w:val="0072535F"/>
    <w:rsid w:val="007373B8"/>
    <w:rsid w:val="0074090C"/>
    <w:rsid w:val="00746B08"/>
    <w:rsid w:val="00750E4D"/>
    <w:rsid w:val="00751F0F"/>
    <w:rsid w:val="00755D2F"/>
    <w:rsid w:val="007605E7"/>
    <w:rsid w:val="0076292D"/>
    <w:rsid w:val="00762B3E"/>
    <w:rsid w:val="0076332F"/>
    <w:rsid w:val="00773FC3"/>
    <w:rsid w:val="007744FE"/>
    <w:rsid w:val="007937FD"/>
    <w:rsid w:val="00793BF6"/>
    <w:rsid w:val="007A10E0"/>
    <w:rsid w:val="007A1D98"/>
    <w:rsid w:val="007B0955"/>
    <w:rsid w:val="007B2DC2"/>
    <w:rsid w:val="007B6BEA"/>
    <w:rsid w:val="007C23EB"/>
    <w:rsid w:val="007D1C5C"/>
    <w:rsid w:val="007D2A73"/>
    <w:rsid w:val="007F3286"/>
    <w:rsid w:val="007F5F63"/>
    <w:rsid w:val="00800547"/>
    <w:rsid w:val="00801EF5"/>
    <w:rsid w:val="0080535A"/>
    <w:rsid w:val="00806B88"/>
    <w:rsid w:val="0082012E"/>
    <w:rsid w:val="008206B5"/>
    <w:rsid w:val="0083236A"/>
    <w:rsid w:val="00836571"/>
    <w:rsid w:val="00837CF7"/>
    <w:rsid w:val="008401EB"/>
    <w:rsid w:val="00846114"/>
    <w:rsid w:val="0085424E"/>
    <w:rsid w:val="00854AC0"/>
    <w:rsid w:val="008571AD"/>
    <w:rsid w:val="00861E00"/>
    <w:rsid w:val="008621F2"/>
    <w:rsid w:val="00862C5C"/>
    <w:rsid w:val="00865493"/>
    <w:rsid w:val="0087565A"/>
    <w:rsid w:val="008764A7"/>
    <w:rsid w:val="008804AB"/>
    <w:rsid w:val="00892562"/>
    <w:rsid w:val="008B48C8"/>
    <w:rsid w:val="008C3927"/>
    <w:rsid w:val="008C39C1"/>
    <w:rsid w:val="008C3E7A"/>
    <w:rsid w:val="008D7675"/>
    <w:rsid w:val="008F1664"/>
    <w:rsid w:val="008F46E7"/>
    <w:rsid w:val="00904E24"/>
    <w:rsid w:val="00912613"/>
    <w:rsid w:val="009148C8"/>
    <w:rsid w:val="00930A2F"/>
    <w:rsid w:val="0093778F"/>
    <w:rsid w:val="00937ABB"/>
    <w:rsid w:val="00940363"/>
    <w:rsid w:val="009430D9"/>
    <w:rsid w:val="00943CA8"/>
    <w:rsid w:val="0096081A"/>
    <w:rsid w:val="0097230D"/>
    <w:rsid w:val="00975533"/>
    <w:rsid w:val="009919A6"/>
    <w:rsid w:val="009A68FA"/>
    <w:rsid w:val="009B0751"/>
    <w:rsid w:val="009B19B2"/>
    <w:rsid w:val="009C4589"/>
    <w:rsid w:val="009D3326"/>
    <w:rsid w:val="009D6FF1"/>
    <w:rsid w:val="009D7B7E"/>
    <w:rsid w:val="009E12DE"/>
    <w:rsid w:val="009E3508"/>
    <w:rsid w:val="00A003EC"/>
    <w:rsid w:val="00A05DB9"/>
    <w:rsid w:val="00A06D7F"/>
    <w:rsid w:val="00A14F68"/>
    <w:rsid w:val="00A201D7"/>
    <w:rsid w:val="00A25141"/>
    <w:rsid w:val="00A309E0"/>
    <w:rsid w:val="00A333BA"/>
    <w:rsid w:val="00A41007"/>
    <w:rsid w:val="00A47944"/>
    <w:rsid w:val="00A534CB"/>
    <w:rsid w:val="00A57275"/>
    <w:rsid w:val="00A63A13"/>
    <w:rsid w:val="00A64A25"/>
    <w:rsid w:val="00A7220E"/>
    <w:rsid w:val="00A72724"/>
    <w:rsid w:val="00A85EAD"/>
    <w:rsid w:val="00A91CE9"/>
    <w:rsid w:val="00A95FE8"/>
    <w:rsid w:val="00A9689C"/>
    <w:rsid w:val="00AA73E2"/>
    <w:rsid w:val="00AB5936"/>
    <w:rsid w:val="00AE6C05"/>
    <w:rsid w:val="00AF2A3B"/>
    <w:rsid w:val="00AF3FFE"/>
    <w:rsid w:val="00AF51EF"/>
    <w:rsid w:val="00B035BF"/>
    <w:rsid w:val="00B04329"/>
    <w:rsid w:val="00B055B3"/>
    <w:rsid w:val="00B12D23"/>
    <w:rsid w:val="00B157F8"/>
    <w:rsid w:val="00B355DA"/>
    <w:rsid w:val="00B37EDA"/>
    <w:rsid w:val="00B52935"/>
    <w:rsid w:val="00B529EF"/>
    <w:rsid w:val="00B53F71"/>
    <w:rsid w:val="00B656AE"/>
    <w:rsid w:val="00B87F71"/>
    <w:rsid w:val="00BA086E"/>
    <w:rsid w:val="00BA16B9"/>
    <w:rsid w:val="00BA65D9"/>
    <w:rsid w:val="00BB1626"/>
    <w:rsid w:val="00BB5DB1"/>
    <w:rsid w:val="00BB63DD"/>
    <w:rsid w:val="00BC4D43"/>
    <w:rsid w:val="00BD20B8"/>
    <w:rsid w:val="00BD7DE6"/>
    <w:rsid w:val="00BE25EF"/>
    <w:rsid w:val="00BF3278"/>
    <w:rsid w:val="00BF491E"/>
    <w:rsid w:val="00C02F37"/>
    <w:rsid w:val="00C17BFC"/>
    <w:rsid w:val="00C17E46"/>
    <w:rsid w:val="00C200FC"/>
    <w:rsid w:val="00C21A3A"/>
    <w:rsid w:val="00C24702"/>
    <w:rsid w:val="00C249F1"/>
    <w:rsid w:val="00C24AF3"/>
    <w:rsid w:val="00C41B45"/>
    <w:rsid w:val="00C41CD8"/>
    <w:rsid w:val="00C4262D"/>
    <w:rsid w:val="00C47285"/>
    <w:rsid w:val="00C5425E"/>
    <w:rsid w:val="00C542CC"/>
    <w:rsid w:val="00C81A87"/>
    <w:rsid w:val="00C85AF1"/>
    <w:rsid w:val="00C90525"/>
    <w:rsid w:val="00CA3055"/>
    <w:rsid w:val="00CA54CA"/>
    <w:rsid w:val="00CB3683"/>
    <w:rsid w:val="00CB609F"/>
    <w:rsid w:val="00CD32FC"/>
    <w:rsid w:val="00CD49AC"/>
    <w:rsid w:val="00CE075D"/>
    <w:rsid w:val="00CF4810"/>
    <w:rsid w:val="00D017F9"/>
    <w:rsid w:val="00D02177"/>
    <w:rsid w:val="00D04610"/>
    <w:rsid w:val="00D07BEB"/>
    <w:rsid w:val="00D13D07"/>
    <w:rsid w:val="00D30982"/>
    <w:rsid w:val="00D34811"/>
    <w:rsid w:val="00D409A3"/>
    <w:rsid w:val="00D41FD6"/>
    <w:rsid w:val="00D5647F"/>
    <w:rsid w:val="00D574EF"/>
    <w:rsid w:val="00D7587E"/>
    <w:rsid w:val="00D75A07"/>
    <w:rsid w:val="00D75CDB"/>
    <w:rsid w:val="00D8366F"/>
    <w:rsid w:val="00D91BF7"/>
    <w:rsid w:val="00D92DDA"/>
    <w:rsid w:val="00DA2ABC"/>
    <w:rsid w:val="00DA546E"/>
    <w:rsid w:val="00DB27F9"/>
    <w:rsid w:val="00DB480E"/>
    <w:rsid w:val="00DC43A7"/>
    <w:rsid w:val="00DD0E73"/>
    <w:rsid w:val="00DD120D"/>
    <w:rsid w:val="00DD4AA5"/>
    <w:rsid w:val="00DE442C"/>
    <w:rsid w:val="00DE7751"/>
    <w:rsid w:val="00DF7695"/>
    <w:rsid w:val="00E1184D"/>
    <w:rsid w:val="00E15745"/>
    <w:rsid w:val="00E15BD1"/>
    <w:rsid w:val="00E2132F"/>
    <w:rsid w:val="00E2163A"/>
    <w:rsid w:val="00E26E54"/>
    <w:rsid w:val="00E32E93"/>
    <w:rsid w:val="00E34AB3"/>
    <w:rsid w:val="00E40A60"/>
    <w:rsid w:val="00E45818"/>
    <w:rsid w:val="00E46A59"/>
    <w:rsid w:val="00E50EFD"/>
    <w:rsid w:val="00E529E4"/>
    <w:rsid w:val="00E55696"/>
    <w:rsid w:val="00E70586"/>
    <w:rsid w:val="00E77D13"/>
    <w:rsid w:val="00E84004"/>
    <w:rsid w:val="00E848BB"/>
    <w:rsid w:val="00E8677B"/>
    <w:rsid w:val="00E90AB0"/>
    <w:rsid w:val="00E914DF"/>
    <w:rsid w:val="00E915D1"/>
    <w:rsid w:val="00EA6813"/>
    <w:rsid w:val="00EA7F98"/>
    <w:rsid w:val="00EB08ED"/>
    <w:rsid w:val="00EC5D28"/>
    <w:rsid w:val="00EC705C"/>
    <w:rsid w:val="00ED1F3E"/>
    <w:rsid w:val="00ED4000"/>
    <w:rsid w:val="00EE0C05"/>
    <w:rsid w:val="00EE71EA"/>
    <w:rsid w:val="00F025B2"/>
    <w:rsid w:val="00F120BB"/>
    <w:rsid w:val="00F17BB0"/>
    <w:rsid w:val="00F26353"/>
    <w:rsid w:val="00F31C4C"/>
    <w:rsid w:val="00F40CD7"/>
    <w:rsid w:val="00F5238F"/>
    <w:rsid w:val="00F54F9D"/>
    <w:rsid w:val="00F64FA3"/>
    <w:rsid w:val="00F66780"/>
    <w:rsid w:val="00F702E2"/>
    <w:rsid w:val="00F7409F"/>
    <w:rsid w:val="00F83459"/>
    <w:rsid w:val="00F857C3"/>
    <w:rsid w:val="00F86F86"/>
    <w:rsid w:val="00F87168"/>
    <w:rsid w:val="00F97E1E"/>
    <w:rsid w:val="00FA4FB7"/>
    <w:rsid w:val="00FA76F1"/>
    <w:rsid w:val="00FB29F5"/>
    <w:rsid w:val="00FB5624"/>
    <w:rsid w:val="00FB5AF4"/>
    <w:rsid w:val="00FC20DA"/>
    <w:rsid w:val="00FC226C"/>
    <w:rsid w:val="00FC6BCF"/>
    <w:rsid w:val="00FD3563"/>
    <w:rsid w:val="00FD5837"/>
    <w:rsid w:val="00FD604E"/>
    <w:rsid w:val="00FD6A53"/>
    <w:rsid w:val="00FE6F07"/>
    <w:rsid w:val="00FE75D6"/>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Heading1">
    <w:name w:val="heading 1"/>
    <w:basedOn w:val="Normal"/>
    <w:next w:val="Normal"/>
    <w:link w:val="Heading1Char"/>
    <w:autoRedefine/>
    <w:uiPriority w:val="9"/>
    <w:qFormat/>
    <w:rsid w:val="00C85AF1"/>
    <w:pPr>
      <w:keepNext/>
      <w:keepLines/>
      <w:numPr>
        <w:numId w:val="5"/>
      </w:numPr>
      <w:spacing w:before="120" w:after="240"/>
      <w:jc w:val="both"/>
      <w:outlineLvl w:val="0"/>
    </w:pPr>
    <w:rPr>
      <w:rFonts w:ascii="Arial" w:eastAsiaTheme="majorEastAsia" w:hAnsi="Arial" w:cstheme="majorBidi"/>
      <w:b/>
      <w:color w:val="000000" w:themeColor="text1"/>
      <w:sz w:val="22"/>
      <w:szCs w:val="32"/>
    </w:rPr>
  </w:style>
  <w:style w:type="paragraph" w:styleId="Heading2">
    <w:name w:val="heading 2"/>
    <w:basedOn w:val="Normal"/>
    <w:next w:val="Normal"/>
    <w:link w:val="Heading2Char"/>
    <w:autoRedefine/>
    <w:uiPriority w:val="9"/>
    <w:unhideWhenUsed/>
    <w:qFormat/>
    <w:rsid w:val="00643AAE"/>
    <w:pPr>
      <w:keepNext/>
      <w:keepLines/>
      <w:numPr>
        <w:ilvl w:val="1"/>
        <w:numId w:val="5"/>
      </w:numPr>
      <w:spacing w:before="40" w:after="240"/>
      <w:jc w:val="both"/>
      <w:outlineLvl w:val="1"/>
    </w:pPr>
    <w:rPr>
      <w:rFonts w:ascii="Arial" w:eastAsiaTheme="majorEastAsia" w:hAnsi="Arial" w:cstheme="majorBidi"/>
      <w:b/>
      <w:sz w:val="22"/>
      <w:szCs w:val="26"/>
    </w:rPr>
  </w:style>
  <w:style w:type="paragraph" w:styleId="Heading3">
    <w:name w:val="heading 3"/>
    <w:basedOn w:val="Normal"/>
    <w:next w:val="Normal"/>
    <w:link w:val="Heading3Char"/>
    <w:autoRedefine/>
    <w:uiPriority w:val="9"/>
    <w:unhideWhenUsed/>
    <w:qFormat/>
    <w:rsid w:val="00C41B45"/>
    <w:pPr>
      <w:keepNext/>
      <w:keepLines/>
      <w:numPr>
        <w:ilvl w:val="2"/>
        <w:numId w:val="5"/>
      </w:numPr>
      <w:spacing w:before="40" w:after="240"/>
      <w:jc w:val="both"/>
      <w:outlineLvl w:val="2"/>
    </w:pPr>
    <w:rPr>
      <w:rFonts w:ascii="Arial" w:eastAsiaTheme="majorEastAsia" w:hAnsi="Arial" w:cstheme="majorBidi"/>
      <w:b/>
      <w:color w:val="000000" w:themeColor="text1"/>
      <w:sz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C21A3A"/>
    <w:pPr>
      <w:ind w:left="720"/>
      <w:contextualSpacing/>
    </w:pPr>
  </w:style>
  <w:style w:type="character" w:customStyle="1" w:styleId="Heading1Char">
    <w:name w:val="Heading 1 Char"/>
    <w:basedOn w:val="DefaultParagraphFont"/>
    <w:link w:val="Heading1"/>
    <w:uiPriority w:val="9"/>
    <w:rsid w:val="00C85AF1"/>
    <w:rPr>
      <w:rFonts w:ascii="Arial" w:eastAsiaTheme="majorEastAsia" w:hAnsi="Arial" w:cstheme="majorBidi"/>
      <w:b/>
      <w:color w:val="000000" w:themeColor="text1"/>
      <w:sz w:val="22"/>
      <w:szCs w:val="32"/>
    </w:rPr>
  </w:style>
  <w:style w:type="character" w:customStyle="1" w:styleId="Heading2Char">
    <w:name w:val="Heading 2 Char"/>
    <w:basedOn w:val="DefaultParagraphFont"/>
    <w:link w:val="Heading2"/>
    <w:uiPriority w:val="9"/>
    <w:rsid w:val="00643AAE"/>
    <w:rPr>
      <w:rFonts w:ascii="Arial" w:eastAsiaTheme="majorEastAsia" w:hAnsi="Arial" w:cstheme="majorBidi"/>
      <w:b/>
      <w:sz w:val="22"/>
      <w:szCs w:val="26"/>
    </w:rPr>
  </w:style>
  <w:style w:type="character" w:customStyle="1" w:styleId="Heading3Char">
    <w:name w:val="Heading 3 Char"/>
    <w:basedOn w:val="DefaultParagraphFont"/>
    <w:link w:val="Heading3"/>
    <w:uiPriority w:val="9"/>
    <w:rsid w:val="00C41B45"/>
    <w:rPr>
      <w:rFonts w:ascii="Arial" w:eastAsiaTheme="majorEastAsia" w:hAnsi="Arial" w:cstheme="majorBidi"/>
      <w:b/>
      <w:color w:val="000000" w:themeColor="text1"/>
      <w:sz w:val="22"/>
      <w:szCs w:val="24"/>
    </w:rPr>
  </w:style>
  <w:style w:type="paragraph" w:styleId="Caption">
    <w:name w:val="caption"/>
    <w:basedOn w:val="Normal"/>
    <w:next w:val="Normal"/>
    <w:uiPriority w:val="35"/>
    <w:unhideWhenUsed/>
    <w:qFormat/>
    <w:rsid w:val="005B2DFF"/>
    <w:pPr>
      <w:spacing w:after="200"/>
    </w:pPr>
    <w:rPr>
      <w:i/>
      <w:iCs/>
      <w:color w:val="1F497D" w:themeColor="text2"/>
      <w:sz w:val="18"/>
      <w:szCs w:val="18"/>
      <w:lang w:val="es-PE"/>
    </w:rPr>
  </w:style>
  <w:style w:type="paragraph" w:styleId="NormalWeb">
    <w:name w:val="Normal (Web)"/>
    <w:basedOn w:val="Normal"/>
    <w:uiPriority w:val="99"/>
    <w:semiHidden/>
    <w:unhideWhenUsed/>
    <w:rsid w:val="00B04329"/>
    <w:pPr>
      <w:spacing w:before="100" w:beforeAutospacing="1" w:after="100" w:afterAutospacing="1"/>
    </w:pPr>
    <w:rPr>
      <w:rFonts w:ascii="Times New Roman" w:eastAsiaTheme="minorEastAsia" w:hAnsi="Times New Roman"/>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allowPNG/>
</w:webSettings>
</file>

<file path=word/_rels/document.xml.rels><?xml version="1.0" encoding="UTF-8" standalone="yes"?>
<Relationships xmlns="http://schemas.openxmlformats.org/package/2006/relationships"><Relationship Id="rId13" Type="http://schemas.openxmlformats.org/officeDocument/2006/relationships/header" Target="header1.xml"/><Relationship Id="rId18" Type="http://schemas.openxmlformats.org/officeDocument/2006/relationships/image" Target="media/image2.png"/><Relationship Id="rId26" Type="http://schemas.openxmlformats.org/officeDocument/2006/relationships/image" Target="media/image10.png"/><Relationship Id="rId39" Type="http://schemas.openxmlformats.org/officeDocument/2006/relationships/image" Target="media/image23.png"/><Relationship Id="rId21" Type="http://schemas.openxmlformats.org/officeDocument/2006/relationships/image" Target="media/image5.png"/><Relationship Id="rId34" Type="http://schemas.openxmlformats.org/officeDocument/2006/relationships/image" Target="media/image18.png"/><Relationship Id="rId42" Type="http://schemas.openxmlformats.org/officeDocument/2006/relationships/image" Target="media/image26.png"/><Relationship Id="rId47" Type="http://schemas.openxmlformats.org/officeDocument/2006/relationships/image" Target="media/image31.png"/><Relationship Id="rId50" Type="http://schemas.openxmlformats.org/officeDocument/2006/relationships/image" Target="media/image34.png"/><Relationship Id="rId55" Type="http://schemas.openxmlformats.org/officeDocument/2006/relationships/image" Target="media/image39.pn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header" Target="header3.xml"/><Relationship Id="rId29" Type="http://schemas.openxmlformats.org/officeDocument/2006/relationships/image" Target="media/image13.png"/><Relationship Id="rId11" Type="http://schemas.openxmlformats.org/officeDocument/2006/relationships/hyperlink" Target="mailto:hvaldivia@antamina.com" TargetMode="External"/><Relationship Id="rId24" Type="http://schemas.openxmlformats.org/officeDocument/2006/relationships/image" Target="media/image8.png"/><Relationship Id="rId32" Type="http://schemas.openxmlformats.org/officeDocument/2006/relationships/image" Target="media/image16.png"/><Relationship Id="rId37" Type="http://schemas.openxmlformats.org/officeDocument/2006/relationships/image" Target="media/image21.png"/><Relationship Id="rId40" Type="http://schemas.openxmlformats.org/officeDocument/2006/relationships/image" Target="media/image24.png"/><Relationship Id="rId45" Type="http://schemas.openxmlformats.org/officeDocument/2006/relationships/image" Target="media/image29.png"/><Relationship Id="rId53" Type="http://schemas.openxmlformats.org/officeDocument/2006/relationships/image" Target="media/image37.png"/><Relationship Id="rId58" Type="http://schemas.openxmlformats.org/officeDocument/2006/relationships/image" Target="media/image42.png"/><Relationship Id="rId5" Type="http://schemas.openxmlformats.org/officeDocument/2006/relationships/numbering" Target="numbering.xml"/><Relationship Id="rId19" Type="http://schemas.openxmlformats.org/officeDocument/2006/relationships/image" Target="media/image3.emf"/><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eader" Target="header2.xml"/><Relationship Id="rId22" Type="http://schemas.openxmlformats.org/officeDocument/2006/relationships/image" Target="media/image6.png"/><Relationship Id="rId27" Type="http://schemas.openxmlformats.org/officeDocument/2006/relationships/image" Target="media/image11.png"/><Relationship Id="rId30" Type="http://schemas.openxmlformats.org/officeDocument/2006/relationships/image" Target="media/image14.png"/><Relationship Id="rId35" Type="http://schemas.openxmlformats.org/officeDocument/2006/relationships/image" Target="media/image19.png"/><Relationship Id="rId43" Type="http://schemas.openxmlformats.org/officeDocument/2006/relationships/image" Target="media/image27.png"/><Relationship Id="rId48" Type="http://schemas.openxmlformats.org/officeDocument/2006/relationships/image" Target="media/image32.png"/><Relationship Id="rId56" Type="http://schemas.openxmlformats.org/officeDocument/2006/relationships/image" Target="media/image40.png"/><Relationship Id="rId8" Type="http://schemas.openxmlformats.org/officeDocument/2006/relationships/webSettings" Target="webSettings.xml"/><Relationship Id="rId51" Type="http://schemas.openxmlformats.org/officeDocument/2006/relationships/image" Target="media/image35.png"/><Relationship Id="rId3" Type="http://schemas.openxmlformats.org/officeDocument/2006/relationships/customXml" Target="../customXml/item3.xml"/><Relationship Id="rId12" Type="http://schemas.openxmlformats.org/officeDocument/2006/relationships/hyperlink" Target="mailto:hbueno@antamina.com" TargetMode="External"/><Relationship Id="rId17" Type="http://schemas.openxmlformats.org/officeDocument/2006/relationships/image" Target="media/image1.png"/><Relationship Id="rId25" Type="http://schemas.openxmlformats.org/officeDocument/2006/relationships/image" Target="media/image9.png"/><Relationship Id="rId33" Type="http://schemas.openxmlformats.org/officeDocument/2006/relationships/image" Target="media/image17.png"/><Relationship Id="rId38" Type="http://schemas.openxmlformats.org/officeDocument/2006/relationships/image" Target="media/image22.png"/><Relationship Id="rId46" Type="http://schemas.openxmlformats.org/officeDocument/2006/relationships/image" Target="media/image30.png"/><Relationship Id="rId59" Type="http://schemas.openxmlformats.org/officeDocument/2006/relationships/fontTable" Target="fontTable.xml"/><Relationship Id="rId20" Type="http://schemas.openxmlformats.org/officeDocument/2006/relationships/image" Target="media/image4.png"/><Relationship Id="rId41" Type="http://schemas.openxmlformats.org/officeDocument/2006/relationships/image" Target="media/image25.png"/><Relationship Id="rId54" Type="http://schemas.openxmlformats.org/officeDocument/2006/relationships/image" Target="media/image38.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footer" Target="footer1.xml"/><Relationship Id="rId23" Type="http://schemas.openxmlformats.org/officeDocument/2006/relationships/image" Target="media/image7.png"/><Relationship Id="rId28" Type="http://schemas.openxmlformats.org/officeDocument/2006/relationships/image" Target="media/image12.png"/><Relationship Id="rId36" Type="http://schemas.openxmlformats.org/officeDocument/2006/relationships/image" Target="media/image20.pn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endnotes" Target="endnotes.xml"/><Relationship Id="rId31" Type="http://schemas.openxmlformats.org/officeDocument/2006/relationships/image" Target="media/image15.pn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theme" Target="theme/theme1.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ct:contentTypeSchema xmlns:ct="http://schemas.microsoft.com/office/2006/metadata/contentType" xmlns:ma="http://schemas.microsoft.com/office/2006/metadata/properties/metaAttributes" ct:_="" ma:_="" ma:contentTypeName="Document" ma:contentTypeID="0x0101001907D00C878D9940AC6962B8C1682585" ma:contentTypeVersion="11" ma:contentTypeDescription="Create a new document." ma:contentTypeScope="" ma:versionID="84a12306eb773c76ae610e0cab3de2f1">
  <xsd:schema xmlns:xsd="http://www.w3.org/2001/XMLSchema" xmlns:xs="http://www.w3.org/2001/XMLSchema" xmlns:p="http://schemas.microsoft.com/office/2006/metadata/properties" xmlns:ns2="676d870c-7cf5-4e21-81de-948c261b4fec" xmlns:ns3="9c92ab2d-3884-4248-ad85-f22c0add60c0" targetNamespace="http://schemas.microsoft.com/office/2006/metadata/properties" ma:root="true" ma:fieldsID="c711ddeed649886a2320941e1b9569ef" ns2:_="" ns3:_="">
    <xsd:import namespace="676d870c-7cf5-4e21-81de-948c261b4fec"/>
    <xsd:import namespace="9c92ab2d-3884-4248-ad85-f22c0add60c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6d870c-7cf5-4e21-81de-948c261b4f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80ca70c-1246-4e2b-9d4e-2bf0b46995b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92ab2d-3884-4248-ad85-f22c0add60c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fe2dc399-2d15-42c7-9cdd-c67827439404}" ma:internalName="TaxCatchAll" ma:showField="CatchAllData" ma:web="9c92ab2d-3884-4248-ad85-f22c0add60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p:properties xmlns:p="http://schemas.microsoft.com/office/2006/metadata/properties" xmlns:xsi="http://www.w3.org/2001/XMLSchema-instance" xmlns:pc="http://schemas.microsoft.com/office/infopath/2007/PartnerControls">
  <documentManagement>
    <TaxCatchAll xmlns="9c92ab2d-3884-4248-ad85-f22c0add60c0" xsi:nil="true"/>
    <lcf76f155ced4ddcb4097134ff3c332f xmlns="676d870c-7cf5-4e21-81de-948c261b4fec">
      <Terms xmlns="http://schemas.microsoft.com/office/infopath/2007/PartnerControls"/>
    </lcf76f155ced4ddcb4097134ff3c332f>
  </documentManagement>
</p:properties>
</file>

<file path=customXml/itemProps1.xml><?xml version="1.0" encoding="utf-8"?>
<ds:datastoreItem xmlns:ds="http://schemas.openxmlformats.org/officeDocument/2006/customXml" ds:itemID="{FFD51CAC-2EDE-42BA-B4DF-5B8FBDBA8DC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676d870c-7cf5-4e21-81de-948c261b4fec"/>
    <ds:schemaRef ds:uri="9c92ab2d-3884-4248-ad85-f22c0add60c0"/>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2.xml><?xml version="1.0" encoding="utf-8"?>
<ds:datastoreItem xmlns:ds="http://schemas.openxmlformats.org/officeDocument/2006/customXml" ds:itemID="{9ECA6992-D830-43D8-A2AB-6F53C3D56E5E}">
  <ds:schemaRefs>
    <ds:schemaRef ds:uri="http://schemas.microsoft.com/sharepoint/v3/contenttype/forms"/>
  </ds:schemaRefs>
</ds:datastoreItem>
</file>

<file path=customXml/itemProps3.xml><?xml version="1.0" encoding="utf-8"?>
<ds:datastoreItem xmlns:ds="http://schemas.openxmlformats.org/officeDocument/2006/customXml" ds:itemID="{3BF16E82-8A66-4565-9972-0895F4F2B9A9}">
  <ds:schemaRefs>
    <ds:schemaRef ds:uri="http://schemas.openxmlformats.org/officeDocument/2006/bibliography"/>
  </ds:schemaRefs>
</ds:datastoreItem>
</file>

<file path=customXml/itemProps4.xml><?xml version="1.0" encoding="utf-8"?>
<ds:datastoreItem xmlns:ds="http://schemas.openxmlformats.org/officeDocument/2006/customXml" ds:itemID="{986ADB25-620D-4816-A26B-49121B3E4A07}">
  <ds:schemaRefs>
    <ds:schemaRef ds:uri="http://schemas.microsoft.com/office/2006/metadata/properties"/>
    <ds:schemaRef ds:uri="http://schemas.microsoft.com/office/infopath/2007/PartnerControls"/>
    <ds:schemaRef ds:uri="9c92ab2d-3884-4248-ad85-f22c0add60c0"/>
    <ds:schemaRef ds:uri="676d870c-7cf5-4e21-81de-948c261b4fec"/>
  </ds:schemaRefs>
</ds:datastoreItem>
</file>

<file path=docProps/app.xml><?xml version="1.0" encoding="utf-8"?>
<Properties xmlns="http://schemas.openxmlformats.org/officeDocument/2006/extended-properties" xmlns:vt="http://schemas.openxmlformats.org/officeDocument/2006/docPropsVTypes">
  <Template>Normal</Template>
  <TotalTime>203</TotalTime>
  <Pages>13</Pages>
  <Words>4976</Words>
  <Characters>27373</Characters>
  <Application>Microsoft Office Word</Application>
  <DocSecurity>0</DocSecurity>
  <Lines>228</Lines>
  <Paragraphs>64</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32285</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Reyes Sandoval, Sebastian</cp:lastModifiedBy>
  <cp:revision>45</cp:revision>
  <cp:lastPrinted>2015-02-13T19:19:00Z</cp:lastPrinted>
  <dcterms:created xsi:type="dcterms:W3CDTF">2025-07-09T03:00:00Z</dcterms:created>
  <dcterms:modified xsi:type="dcterms:W3CDTF">2025-07-17T21:41:00Z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0x0101001907D00C878D9940AC6962B8C1682585</vt:lpwstr>
  </property>
</Properties>
</file>